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AD8" w:rsidRPr="00AA7865" w:rsidRDefault="00AA7865">
      <w:pPr>
        <w:rPr>
          <w:b/>
          <w:sz w:val="36"/>
        </w:rPr>
      </w:pPr>
      <w:r w:rsidRPr="00AA7865">
        <w:rPr>
          <w:b/>
          <w:sz w:val="36"/>
        </w:rPr>
        <w:t>Thesis Changelog:</w:t>
      </w:r>
    </w:p>
    <w:p w:rsidR="00AA7865" w:rsidRDefault="008852FC">
      <w:pPr>
        <w:rPr>
          <w:b/>
          <w:sz w:val="28"/>
        </w:rPr>
      </w:pPr>
      <w:r w:rsidRPr="008852FC">
        <w:rPr>
          <w:b/>
          <w:sz w:val="28"/>
        </w:rPr>
        <w:t>Overall changes:</w:t>
      </w:r>
    </w:p>
    <w:p w:rsidR="008852FC" w:rsidRPr="00296C06" w:rsidRDefault="008852FC" w:rsidP="008852FC">
      <w:pPr>
        <w:pStyle w:val="ListParagraph"/>
        <w:numPr>
          <w:ilvl w:val="0"/>
          <w:numId w:val="20"/>
        </w:numPr>
        <w:rPr>
          <w:b/>
          <w:sz w:val="24"/>
        </w:rPr>
      </w:pPr>
      <w:r>
        <w:rPr>
          <w:sz w:val="24"/>
        </w:rPr>
        <w:t>Removed QE section due to irrelevance in context of the thesis</w:t>
      </w:r>
    </w:p>
    <w:p w:rsidR="00296C06" w:rsidRPr="008852FC" w:rsidRDefault="00296C06" w:rsidP="008852FC">
      <w:pPr>
        <w:pStyle w:val="ListParagraph"/>
        <w:numPr>
          <w:ilvl w:val="0"/>
          <w:numId w:val="20"/>
        </w:numPr>
        <w:rPr>
          <w:b/>
          <w:sz w:val="24"/>
        </w:rPr>
      </w:pPr>
      <w:r>
        <w:rPr>
          <w:sz w:val="24"/>
        </w:rPr>
        <w:t>Ensured consistency with hyphenation of like terms (non-linearity vs nonlinearity, etc)</w:t>
      </w:r>
    </w:p>
    <w:p w:rsidR="00C07A86" w:rsidRDefault="00AA7865">
      <w:pPr>
        <w:rPr>
          <w:b/>
          <w:sz w:val="28"/>
        </w:rPr>
      </w:pPr>
      <w:r w:rsidRPr="00AA7865">
        <w:rPr>
          <w:b/>
          <w:sz w:val="28"/>
        </w:rPr>
        <w:t>MZ comments:</w:t>
      </w:r>
    </w:p>
    <w:p w:rsidR="00C07A86" w:rsidRDefault="00F26EA8" w:rsidP="007B54E5">
      <w:pPr>
        <w:pStyle w:val="ListParagraph"/>
        <w:numPr>
          <w:ilvl w:val="0"/>
          <w:numId w:val="2"/>
        </w:numPr>
        <w:rPr>
          <w:sz w:val="24"/>
        </w:rPr>
      </w:pPr>
      <w:r>
        <w:rPr>
          <w:sz w:val="24"/>
        </w:rPr>
        <w:t>Generally Addressed Throughout</w:t>
      </w:r>
    </w:p>
    <w:p w:rsidR="00C07A86" w:rsidRPr="00816AE1" w:rsidRDefault="00C07A86" w:rsidP="00C07A86">
      <w:pPr>
        <w:pStyle w:val="ListParagraph"/>
        <w:numPr>
          <w:ilvl w:val="1"/>
          <w:numId w:val="2"/>
        </w:numPr>
        <w:rPr>
          <w:sz w:val="24"/>
        </w:rPr>
      </w:pPr>
      <w:r w:rsidRPr="00F26EA8">
        <w:rPr>
          <w:sz w:val="24"/>
        </w:rPr>
        <w:t>M</w:t>
      </w:r>
      <w:r w:rsidR="00857B1E" w:rsidRPr="00F26EA8">
        <w:rPr>
          <w:sz w:val="24"/>
        </w:rPr>
        <w:t>ove</w:t>
      </w:r>
      <w:r w:rsidR="00F26EA8">
        <w:rPr>
          <w:sz w:val="24"/>
        </w:rPr>
        <w:t>d</w:t>
      </w:r>
      <w:r w:rsidRPr="00F26EA8">
        <w:rPr>
          <w:sz w:val="24"/>
        </w:rPr>
        <w:t xml:space="preserve"> all citations to be before end-of-sentence p</w:t>
      </w:r>
      <w:r w:rsidRPr="00816AE1">
        <w:rPr>
          <w:sz w:val="24"/>
        </w:rPr>
        <w:t>unctuation</w:t>
      </w:r>
    </w:p>
    <w:p w:rsidR="00816AE1" w:rsidRPr="00816AE1" w:rsidRDefault="00816AE1" w:rsidP="00816AE1">
      <w:pPr>
        <w:pStyle w:val="ListParagraph"/>
        <w:numPr>
          <w:ilvl w:val="1"/>
          <w:numId w:val="2"/>
        </w:numPr>
        <w:rPr>
          <w:b/>
          <w:sz w:val="24"/>
        </w:rPr>
      </w:pPr>
      <w:r w:rsidRPr="00816AE1">
        <w:rPr>
          <w:sz w:val="24"/>
        </w:rPr>
        <w:t>Did a better job of demonstrating that these detectors are approaching SotA piecemeal throughout the characterization section</w:t>
      </w:r>
    </w:p>
    <w:p w:rsidR="007B54E5" w:rsidRPr="00296C06" w:rsidRDefault="007B54E5" w:rsidP="00296C06">
      <w:pPr>
        <w:pStyle w:val="ListParagraph"/>
        <w:numPr>
          <w:ilvl w:val="0"/>
          <w:numId w:val="2"/>
        </w:numPr>
        <w:rPr>
          <w:sz w:val="24"/>
        </w:rPr>
      </w:pPr>
      <w:r>
        <w:rPr>
          <w:sz w:val="24"/>
        </w:rPr>
        <w:t>Introduction</w:t>
      </w:r>
    </w:p>
    <w:p w:rsidR="007B54E5" w:rsidRDefault="007B54E5" w:rsidP="007B54E5">
      <w:pPr>
        <w:pStyle w:val="ListParagraph"/>
        <w:numPr>
          <w:ilvl w:val="2"/>
          <w:numId w:val="2"/>
        </w:numPr>
        <w:rPr>
          <w:sz w:val="24"/>
        </w:rPr>
      </w:pPr>
      <w:r>
        <w:rPr>
          <w:sz w:val="24"/>
        </w:rPr>
        <w:t>Changed wording of third sentence</w:t>
      </w:r>
    </w:p>
    <w:p w:rsidR="007B54E5" w:rsidRDefault="007B54E5" w:rsidP="007B54E5">
      <w:pPr>
        <w:pStyle w:val="ListParagraph"/>
        <w:numPr>
          <w:ilvl w:val="2"/>
          <w:numId w:val="2"/>
        </w:numPr>
        <w:rPr>
          <w:sz w:val="24"/>
        </w:rPr>
      </w:pPr>
      <w:r>
        <w:rPr>
          <w:sz w:val="24"/>
        </w:rPr>
        <w:t>Added citation to a comprehensive review from the Cambridge Archaeological Journal of the evidence for uses of astronomy in the Upper Paleolithic era</w:t>
      </w:r>
    </w:p>
    <w:p w:rsidR="007B54E5" w:rsidRDefault="007B54E5" w:rsidP="007B54E5">
      <w:pPr>
        <w:pStyle w:val="ListParagraph"/>
        <w:numPr>
          <w:ilvl w:val="2"/>
          <w:numId w:val="2"/>
        </w:numPr>
        <w:rPr>
          <w:sz w:val="24"/>
        </w:rPr>
      </w:pPr>
      <w:r>
        <w:rPr>
          <w:sz w:val="24"/>
        </w:rPr>
        <w:t>Removed sentence regarding the Taurid meteor stream</w:t>
      </w:r>
    </w:p>
    <w:p w:rsidR="007B54E5" w:rsidRDefault="007B54E5" w:rsidP="007B54E5">
      <w:pPr>
        <w:pStyle w:val="ListParagraph"/>
        <w:numPr>
          <w:ilvl w:val="1"/>
          <w:numId w:val="2"/>
        </w:numPr>
        <w:rPr>
          <w:sz w:val="24"/>
        </w:rPr>
      </w:pPr>
      <w:r>
        <w:rPr>
          <w:sz w:val="24"/>
        </w:rPr>
        <w:t>Section 1.1</w:t>
      </w:r>
    </w:p>
    <w:p w:rsidR="007B54E5" w:rsidRDefault="007B54E5" w:rsidP="007B54E5">
      <w:pPr>
        <w:pStyle w:val="ListParagraph"/>
        <w:numPr>
          <w:ilvl w:val="2"/>
          <w:numId w:val="2"/>
        </w:numPr>
        <w:rPr>
          <w:sz w:val="24"/>
        </w:rPr>
      </w:pPr>
      <w:r>
        <w:rPr>
          <w:sz w:val="24"/>
        </w:rPr>
        <w:t>Reordered information in final paragraph to order discussion of CCD prior to CMOS, as per comment</w:t>
      </w:r>
    </w:p>
    <w:p w:rsidR="007B54E5" w:rsidRDefault="007B54E5" w:rsidP="007B54E5">
      <w:pPr>
        <w:pStyle w:val="ListParagraph"/>
        <w:numPr>
          <w:ilvl w:val="1"/>
          <w:numId w:val="2"/>
        </w:numPr>
        <w:rPr>
          <w:sz w:val="24"/>
        </w:rPr>
      </w:pPr>
      <w:r>
        <w:rPr>
          <w:sz w:val="24"/>
        </w:rPr>
        <w:t>Section 1.2</w:t>
      </w:r>
    </w:p>
    <w:p w:rsidR="007B54E5" w:rsidRDefault="00C07A86" w:rsidP="007B54E5">
      <w:pPr>
        <w:pStyle w:val="ListParagraph"/>
        <w:numPr>
          <w:ilvl w:val="2"/>
          <w:numId w:val="2"/>
        </w:numPr>
        <w:rPr>
          <w:sz w:val="24"/>
        </w:rPr>
      </w:pPr>
      <w:r>
        <w:rPr>
          <w:sz w:val="24"/>
        </w:rPr>
        <w:t>Added citation for use of infrared devices in WW2</w:t>
      </w:r>
    </w:p>
    <w:p w:rsidR="00C97E58" w:rsidRDefault="00C97E58" w:rsidP="00C97E58">
      <w:pPr>
        <w:pStyle w:val="ListParagraph"/>
        <w:numPr>
          <w:ilvl w:val="2"/>
          <w:numId w:val="2"/>
        </w:numPr>
        <w:rPr>
          <w:sz w:val="24"/>
        </w:rPr>
      </w:pPr>
      <w:r w:rsidRPr="00C97E58">
        <w:rPr>
          <w:sz w:val="24"/>
        </w:rPr>
        <w:t>Added text to expand why astro mainly uses the 1-15um bandwidth</w:t>
      </w:r>
      <w:r>
        <w:rPr>
          <w:sz w:val="24"/>
        </w:rPr>
        <w:t xml:space="preserve"> (atmospheric transmission windows)</w:t>
      </w:r>
    </w:p>
    <w:p w:rsidR="009D207A" w:rsidRDefault="009D207A" w:rsidP="009D207A">
      <w:pPr>
        <w:pStyle w:val="ListParagraph"/>
        <w:numPr>
          <w:ilvl w:val="1"/>
          <w:numId w:val="2"/>
        </w:numPr>
        <w:rPr>
          <w:sz w:val="24"/>
        </w:rPr>
      </w:pPr>
      <w:r>
        <w:rPr>
          <w:sz w:val="24"/>
        </w:rPr>
        <w:t>Section 1.3</w:t>
      </w:r>
    </w:p>
    <w:p w:rsidR="00F26EA8" w:rsidRPr="00F26EA8" w:rsidRDefault="00F26EA8" w:rsidP="00F26EA8">
      <w:pPr>
        <w:pStyle w:val="ListParagraph"/>
        <w:numPr>
          <w:ilvl w:val="2"/>
          <w:numId w:val="2"/>
        </w:numPr>
        <w:rPr>
          <w:sz w:val="24"/>
        </w:rPr>
      </w:pPr>
      <w:r>
        <w:rPr>
          <w:sz w:val="24"/>
        </w:rPr>
        <w:t>Added a few sentences explaining what a crystalline lattice is</w:t>
      </w:r>
    </w:p>
    <w:p w:rsidR="009D207A" w:rsidRDefault="009D207A" w:rsidP="009D207A">
      <w:pPr>
        <w:pStyle w:val="ListParagraph"/>
        <w:numPr>
          <w:ilvl w:val="2"/>
          <w:numId w:val="2"/>
        </w:numPr>
        <w:rPr>
          <w:sz w:val="24"/>
        </w:rPr>
      </w:pPr>
      <w:r>
        <w:rPr>
          <w:sz w:val="24"/>
        </w:rPr>
        <w:t>Added citation regarding historical use of MCT</w:t>
      </w:r>
      <w:r w:rsidR="00F240A1">
        <w:rPr>
          <w:sz w:val="24"/>
        </w:rPr>
        <w:t xml:space="preserve"> for infrared detectors</w:t>
      </w:r>
    </w:p>
    <w:p w:rsidR="00F240A1" w:rsidRDefault="00F240A1" w:rsidP="009D207A">
      <w:pPr>
        <w:pStyle w:val="ListParagraph"/>
        <w:numPr>
          <w:ilvl w:val="2"/>
          <w:numId w:val="2"/>
        </w:numPr>
        <w:rPr>
          <w:sz w:val="24"/>
        </w:rPr>
      </w:pPr>
      <w:r>
        <w:rPr>
          <w:sz w:val="24"/>
        </w:rPr>
        <w:t>Added citation for use of epitaxial growth of MCT, defined epitaxy and heteroepitaxy</w:t>
      </w:r>
    </w:p>
    <w:p w:rsidR="00F26EA8" w:rsidRDefault="00F26EA8" w:rsidP="009D207A">
      <w:pPr>
        <w:pStyle w:val="ListParagraph"/>
        <w:numPr>
          <w:ilvl w:val="2"/>
          <w:numId w:val="2"/>
        </w:numPr>
        <w:rPr>
          <w:sz w:val="24"/>
        </w:rPr>
      </w:pPr>
      <w:r>
        <w:rPr>
          <w:sz w:val="24"/>
        </w:rPr>
        <w:t>Added paragraph discussing difference between ‘conventional’ MBE MCT growth and buffer-layer growth methods</w:t>
      </w:r>
    </w:p>
    <w:p w:rsidR="009D207A" w:rsidRDefault="008022C6" w:rsidP="009D207A">
      <w:pPr>
        <w:pStyle w:val="ListParagraph"/>
        <w:numPr>
          <w:ilvl w:val="2"/>
          <w:numId w:val="2"/>
        </w:numPr>
        <w:rPr>
          <w:sz w:val="24"/>
        </w:rPr>
      </w:pPr>
      <w:r>
        <w:rPr>
          <w:sz w:val="24"/>
        </w:rPr>
        <w:t>Added citations for Raytheon’s MCT-on-Si process</w:t>
      </w:r>
    </w:p>
    <w:p w:rsidR="008022C6" w:rsidRPr="00F26EA8" w:rsidRDefault="00F26EA8" w:rsidP="009D207A">
      <w:pPr>
        <w:pStyle w:val="ListParagraph"/>
        <w:numPr>
          <w:ilvl w:val="2"/>
          <w:numId w:val="2"/>
        </w:numPr>
        <w:rPr>
          <w:sz w:val="24"/>
        </w:rPr>
      </w:pPr>
      <w:r w:rsidRPr="00F26EA8">
        <w:rPr>
          <w:sz w:val="24"/>
        </w:rPr>
        <w:t>Added citations</w:t>
      </w:r>
      <w:r w:rsidR="001B47A2" w:rsidRPr="00F26EA8">
        <w:rPr>
          <w:sz w:val="24"/>
        </w:rPr>
        <w:t xml:space="preserve"> to address the requested citation for dark current arising due to dislocations from lattice mismatch</w:t>
      </w:r>
    </w:p>
    <w:p w:rsidR="001B47A2" w:rsidRDefault="001B47A2" w:rsidP="009D207A">
      <w:pPr>
        <w:pStyle w:val="ListParagraph"/>
        <w:numPr>
          <w:ilvl w:val="2"/>
          <w:numId w:val="2"/>
        </w:numPr>
        <w:rPr>
          <w:sz w:val="24"/>
        </w:rPr>
      </w:pPr>
      <w:r>
        <w:rPr>
          <w:sz w:val="24"/>
        </w:rPr>
        <w:t>Figure 1.1</w:t>
      </w:r>
    </w:p>
    <w:p w:rsidR="001B47A2" w:rsidRDefault="001B47A2" w:rsidP="001B47A2">
      <w:pPr>
        <w:pStyle w:val="ListParagraph"/>
        <w:numPr>
          <w:ilvl w:val="3"/>
          <w:numId w:val="2"/>
        </w:numPr>
        <w:rPr>
          <w:sz w:val="24"/>
        </w:rPr>
      </w:pPr>
      <w:r>
        <w:rPr>
          <w:sz w:val="24"/>
        </w:rPr>
        <w:t>Addressed HgTe negative y-axis value in image caption (it’s a semimetal, not a semiconductor, and has overlapping energy bands)</w:t>
      </w:r>
    </w:p>
    <w:p w:rsidR="001B47A2" w:rsidRDefault="001B47A2" w:rsidP="001B47A2">
      <w:pPr>
        <w:pStyle w:val="ListParagraph"/>
        <w:numPr>
          <w:ilvl w:val="3"/>
          <w:numId w:val="2"/>
        </w:numPr>
        <w:rPr>
          <w:sz w:val="24"/>
        </w:rPr>
      </w:pPr>
      <w:r>
        <w:rPr>
          <w:sz w:val="24"/>
        </w:rPr>
        <w:lastRenderedPageBreak/>
        <w:t>I have not added regions showing the complete range of possible values for MCT between the two parent alloys; It would take a while to implement and I don’t think it would add to the point made by the figure.</w:t>
      </w:r>
    </w:p>
    <w:p w:rsidR="001B47A2" w:rsidRDefault="001B47A2" w:rsidP="001B47A2">
      <w:pPr>
        <w:pStyle w:val="ListParagraph"/>
        <w:numPr>
          <w:ilvl w:val="1"/>
          <w:numId w:val="2"/>
        </w:numPr>
        <w:rPr>
          <w:sz w:val="24"/>
        </w:rPr>
      </w:pPr>
      <w:r>
        <w:rPr>
          <w:sz w:val="24"/>
        </w:rPr>
        <w:t>Section 1.4</w:t>
      </w:r>
    </w:p>
    <w:p w:rsidR="001B47A2" w:rsidRPr="00F26EA8" w:rsidRDefault="00FC6EBE" w:rsidP="001B47A2">
      <w:pPr>
        <w:pStyle w:val="ListParagraph"/>
        <w:numPr>
          <w:ilvl w:val="2"/>
          <w:numId w:val="2"/>
        </w:numPr>
        <w:rPr>
          <w:sz w:val="24"/>
        </w:rPr>
      </w:pPr>
      <w:r>
        <w:rPr>
          <w:sz w:val="24"/>
        </w:rPr>
        <w:t xml:space="preserve">Regarding your question as to whether or not we have citations for the SATIN program: some of it is in one or two of our SPIE papers, but mostly this is from internal documentation and progress reports to NASA, which </w:t>
      </w:r>
      <w:r w:rsidRPr="00F26EA8">
        <w:rPr>
          <w:sz w:val="24"/>
        </w:rPr>
        <w:t>were not published.</w:t>
      </w:r>
    </w:p>
    <w:p w:rsidR="00FC6EBE" w:rsidRDefault="00F26EA8" w:rsidP="001B47A2">
      <w:pPr>
        <w:pStyle w:val="ListParagraph"/>
        <w:numPr>
          <w:ilvl w:val="2"/>
          <w:numId w:val="2"/>
        </w:numPr>
        <w:rPr>
          <w:sz w:val="24"/>
        </w:rPr>
      </w:pPr>
      <w:r w:rsidRPr="00F26EA8">
        <w:rPr>
          <w:sz w:val="24"/>
        </w:rPr>
        <w:t>Added</w:t>
      </w:r>
      <w:r w:rsidR="00FC6EBE" w:rsidRPr="00F26EA8">
        <w:rPr>
          <w:sz w:val="24"/>
        </w:rPr>
        <w:t xml:space="preserve"> a paragraph explaining the difference between mesa and planar architecture</w:t>
      </w:r>
    </w:p>
    <w:p w:rsidR="0009040F" w:rsidRPr="00F26EA8" w:rsidRDefault="0009040F" w:rsidP="001B47A2">
      <w:pPr>
        <w:pStyle w:val="ListParagraph"/>
        <w:numPr>
          <w:ilvl w:val="2"/>
          <w:numId w:val="2"/>
        </w:numPr>
        <w:rPr>
          <w:sz w:val="24"/>
        </w:rPr>
      </w:pPr>
      <w:r>
        <w:rPr>
          <w:sz w:val="24"/>
        </w:rPr>
        <w:t>Consolidated most of the read mode capability and naming convention and moved it here, instead of scattering it through the document</w:t>
      </w:r>
    </w:p>
    <w:p w:rsidR="00FC6EBE" w:rsidRDefault="00FC6EBE" w:rsidP="0009040F">
      <w:pPr>
        <w:pStyle w:val="ListParagraph"/>
        <w:numPr>
          <w:ilvl w:val="2"/>
          <w:numId w:val="2"/>
        </w:numPr>
        <w:rPr>
          <w:sz w:val="24"/>
        </w:rPr>
      </w:pPr>
      <w:r>
        <w:rPr>
          <w:sz w:val="24"/>
        </w:rPr>
        <w:t>Section 1.4.2</w:t>
      </w:r>
    </w:p>
    <w:p w:rsidR="00FC6EBE" w:rsidRDefault="00FC6EBE" w:rsidP="0009040F">
      <w:pPr>
        <w:pStyle w:val="ListParagraph"/>
        <w:numPr>
          <w:ilvl w:val="3"/>
          <w:numId w:val="2"/>
        </w:numPr>
        <w:rPr>
          <w:sz w:val="24"/>
        </w:rPr>
      </w:pPr>
      <w:r>
        <w:rPr>
          <w:sz w:val="24"/>
        </w:rPr>
        <w:t xml:space="preserve">I </w:t>
      </w:r>
      <w:r w:rsidR="0009040F">
        <w:rPr>
          <w:sz w:val="24"/>
        </w:rPr>
        <w:t>typeset the</w:t>
      </w:r>
      <w:r>
        <w:rPr>
          <w:sz w:val="24"/>
        </w:rPr>
        <w:t xml:space="preserve"> terms for </w:t>
      </w:r>
      <w:r w:rsidR="0009040F">
        <w:rPr>
          <w:sz w:val="24"/>
        </w:rPr>
        <w:t>clarity (vrstUc, etc)</w:t>
      </w:r>
    </w:p>
    <w:p w:rsidR="00FC6EBE" w:rsidRPr="00F26EA8" w:rsidRDefault="00296C06" w:rsidP="00FC6EBE">
      <w:pPr>
        <w:pStyle w:val="ListParagraph"/>
        <w:numPr>
          <w:ilvl w:val="1"/>
          <w:numId w:val="2"/>
        </w:numPr>
        <w:rPr>
          <w:sz w:val="24"/>
        </w:rPr>
      </w:pPr>
      <w:r>
        <w:rPr>
          <w:sz w:val="24"/>
        </w:rPr>
        <w:t>Section 1.6</w:t>
      </w:r>
    </w:p>
    <w:p w:rsidR="00FC6EBE" w:rsidRPr="00F26EA8" w:rsidRDefault="00F26EA8" w:rsidP="00FC6EBE">
      <w:pPr>
        <w:pStyle w:val="ListParagraph"/>
        <w:numPr>
          <w:ilvl w:val="2"/>
          <w:numId w:val="2"/>
        </w:numPr>
        <w:rPr>
          <w:sz w:val="24"/>
        </w:rPr>
      </w:pPr>
      <w:r>
        <w:rPr>
          <w:sz w:val="24"/>
        </w:rPr>
        <w:t>Added</w:t>
      </w:r>
      <w:r w:rsidR="00FC6EBE" w:rsidRPr="00F26EA8">
        <w:rPr>
          <w:sz w:val="24"/>
        </w:rPr>
        <w:t xml:space="preserve"> this section which at briefly outlines the goals of my thesis work  and lays </w:t>
      </w:r>
      <w:r>
        <w:rPr>
          <w:sz w:val="24"/>
        </w:rPr>
        <w:t>out the structure of the thesis</w:t>
      </w:r>
    </w:p>
    <w:p w:rsidR="00FC6EBE" w:rsidRPr="00F26EA8" w:rsidRDefault="00F26EA8" w:rsidP="00FC6EBE">
      <w:pPr>
        <w:pStyle w:val="ListParagraph"/>
        <w:numPr>
          <w:ilvl w:val="2"/>
          <w:numId w:val="2"/>
        </w:numPr>
        <w:rPr>
          <w:sz w:val="24"/>
        </w:rPr>
      </w:pPr>
      <w:r>
        <w:rPr>
          <w:sz w:val="24"/>
        </w:rPr>
        <w:t>Added outline of</w:t>
      </w:r>
      <w:r w:rsidR="00FC6EBE" w:rsidRPr="00F26EA8">
        <w:rPr>
          <w:sz w:val="24"/>
        </w:rPr>
        <w:t xml:space="preserve"> the capabilities of the detector and what it would enable were it operating optimally in the final form</w:t>
      </w:r>
    </w:p>
    <w:p w:rsidR="00FC6EBE" w:rsidRDefault="00FC6EBE" w:rsidP="00FC6EBE">
      <w:pPr>
        <w:pStyle w:val="ListParagraph"/>
        <w:numPr>
          <w:ilvl w:val="0"/>
          <w:numId w:val="2"/>
        </w:numPr>
        <w:rPr>
          <w:sz w:val="24"/>
        </w:rPr>
      </w:pPr>
      <w:r>
        <w:rPr>
          <w:sz w:val="24"/>
        </w:rPr>
        <w:t>Theory (Chapter 2)</w:t>
      </w:r>
    </w:p>
    <w:p w:rsidR="00FC4261" w:rsidRPr="00FE210E" w:rsidRDefault="00FE210E" w:rsidP="00FC4261">
      <w:pPr>
        <w:pStyle w:val="ListParagraph"/>
        <w:numPr>
          <w:ilvl w:val="1"/>
          <w:numId w:val="2"/>
        </w:numPr>
        <w:rPr>
          <w:sz w:val="24"/>
        </w:rPr>
      </w:pPr>
      <w:r w:rsidRPr="00FE210E">
        <w:rPr>
          <w:sz w:val="24"/>
        </w:rPr>
        <w:t>Added</w:t>
      </w:r>
      <w:r w:rsidR="00FC4261" w:rsidRPr="00FE210E">
        <w:rPr>
          <w:sz w:val="24"/>
        </w:rPr>
        <w:t xml:space="preserve"> </w:t>
      </w:r>
      <w:r w:rsidRPr="00FE210E">
        <w:rPr>
          <w:sz w:val="24"/>
        </w:rPr>
        <w:t>subsection</w:t>
      </w:r>
      <w:r w:rsidR="00FC4261" w:rsidRPr="00FE210E">
        <w:rPr>
          <w:sz w:val="24"/>
        </w:rPr>
        <w:t xml:space="preserve"> that</w:t>
      </w:r>
      <w:r>
        <w:rPr>
          <w:sz w:val="24"/>
        </w:rPr>
        <w:t xml:space="preserve"> briefly</w:t>
      </w:r>
      <w:r w:rsidR="00FC4261" w:rsidRPr="00FE210E">
        <w:rPr>
          <w:sz w:val="24"/>
        </w:rPr>
        <w:t xml:space="preserve"> discusses dead/hot pixels and what causes them</w:t>
      </w:r>
    </w:p>
    <w:p w:rsidR="00FC4261" w:rsidRDefault="00296C06" w:rsidP="00FC6EBE">
      <w:pPr>
        <w:pStyle w:val="ListParagraph"/>
        <w:numPr>
          <w:ilvl w:val="1"/>
          <w:numId w:val="2"/>
        </w:numPr>
        <w:rPr>
          <w:sz w:val="24"/>
        </w:rPr>
      </w:pPr>
      <w:r>
        <w:rPr>
          <w:sz w:val="24"/>
        </w:rPr>
        <w:t>Section 2.3</w:t>
      </w:r>
    </w:p>
    <w:p w:rsidR="00FC4261" w:rsidRDefault="00FC4261" w:rsidP="00FC4261">
      <w:pPr>
        <w:pStyle w:val="ListParagraph"/>
        <w:numPr>
          <w:ilvl w:val="2"/>
          <w:numId w:val="2"/>
        </w:numPr>
        <w:rPr>
          <w:sz w:val="24"/>
        </w:rPr>
      </w:pPr>
      <w:r>
        <w:rPr>
          <w:sz w:val="24"/>
        </w:rPr>
        <w:t>Replaced “various timescales” with “timescales spanning many orders of magnitude (from minute fractions of a second to upwards of 10^5 seconds)”</w:t>
      </w:r>
    </w:p>
    <w:p w:rsidR="00FC4261" w:rsidRDefault="00FC4261" w:rsidP="00FC4261">
      <w:pPr>
        <w:pStyle w:val="ListParagraph"/>
        <w:numPr>
          <w:ilvl w:val="0"/>
          <w:numId w:val="2"/>
        </w:numPr>
        <w:rPr>
          <w:sz w:val="24"/>
        </w:rPr>
      </w:pPr>
      <w:r>
        <w:rPr>
          <w:sz w:val="24"/>
        </w:rPr>
        <w:t>Characterization (Chapter 3)</w:t>
      </w:r>
    </w:p>
    <w:p w:rsidR="00755E3C" w:rsidRPr="00D925ED" w:rsidRDefault="00755E3C" w:rsidP="00755E3C">
      <w:pPr>
        <w:pStyle w:val="ListParagraph"/>
        <w:numPr>
          <w:ilvl w:val="1"/>
          <w:numId w:val="2"/>
        </w:numPr>
        <w:rPr>
          <w:sz w:val="24"/>
        </w:rPr>
      </w:pPr>
      <w:r w:rsidRPr="00D925ED">
        <w:rPr>
          <w:sz w:val="24"/>
        </w:rPr>
        <w:t>Add</w:t>
      </w:r>
      <w:r w:rsidR="00D925ED" w:rsidRPr="00D925ED">
        <w:rPr>
          <w:sz w:val="24"/>
        </w:rPr>
        <w:t>ed</w:t>
      </w:r>
      <w:r w:rsidRPr="00D925ED">
        <w:rPr>
          <w:sz w:val="24"/>
        </w:rPr>
        <w:t xml:space="preserve"> section on equipment used for detector testing</w:t>
      </w:r>
    </w:p>
    <w:p w:rsidR="00FC4261" w:rsidRDefault="00FC4261" w:rsidP="00FC4261">
      <w:pPr>
        <w:pStyle w:val="ListParagraph"/>
        <w:numPr>
          <w:ilvl w:val="1"/>
          <w:numId w:val="2"/>
        </w:numPr>
        <w:rPr>
          <w:sz w:val="24"/>
        </w:rPr>
      </w:pPr>
      <w:r>
        <w:rPr>
          <w:sz w:val="24"/>
        </w:rPr>
        <w:t>Section 3.1</w:t>
      </w:r>
    </w:p>
    <w:p w:rsidR="00FC4261" w:rsidRDefault="00FC4261" w:rsidP="00572BDC">
      <w:pPr>
        <w:pStyle w:val="ListParagraph"/>
        <w:numPr>
          <w:ilvl w:val="2"/>
          <w:numId w:val="2"/>
        </w:numPr>
        <w:rPr>
          <w:sz w:val="24"/>
        </w:rPr>
      </w:pPr>
      <w:r>
        <w:rPr>
          <w:sz w:val="24"/>
        </w:rPr>
        <w:t>Removed redundancy in second sentence (“in order to do so”)</w:t>
      </w:r>
    </w:p>
    <w:p w:rsidR="00572BDC" w:rsidRPr="00755E3C" w:rsidRDefault="00572BDC" w:rsidP="00572BDC">
      <w:pPr>
        <w:pStyle w:val="ListParagraph"/>
        <w:numPr>
          <w:ilvl w:val="2"/>
          <w:numId w:val="2"/>
        </w:numPr>
        <w:rPr>
          <w:sz w:val="24"/>
        </w:rPr>
      </w:pPr>
      <w:r>
        <w:rPr>
          <w:sz w:val="24"/>
        </w:rPr>
        <w:t>Figure 3.1</w:t>
      </w:r>
    </w:p>
    <w:p w:rsidR="00572BDC" w:rsidRPr="00755E3C" w:rsidRDefault="00572BDC" w:rsidP="00572BDC">
      <w:pPr>
        <w:pStyle w:val="ListParagraph"/>
        <w:numPr>
          <w:ilvl w:val="3"/>
          <w:numId w:val="2"/>
        </w:numPr>
        <w:rPr>
          <w:sz w:val="24"/>
        </w:rPr>
      </w:pPr>
      <w:r w:rsidRPr="00755E3C">
        <w:rPr>
          <w:sz w:val="24"/>
        </w:rPr>
        <w:t>R</w:t>
      </w:r>
      <w:r w:rsidR="00755E3C" w:rsidRPr="00755E3C">
        <w:rPr>
          <w:sz w:val="24"/>
        </w:rPr>
        <w:t>emade</w:t>
      </w:r>
      <w:r w:rsidRPr="00755E3C">
        <w:rPr>
          <w:sz w:val="24"/>
        </w:rPr>
        <w:t xml:space="preserve"> with larger </w:t>
      </w:r>
      <w:r w:rsidR="00755E3C" w:rsidRPr="00755E3C">
        <w:rPr>
          <w:sz w:val="24"/>
        </w:rPr>
        <w:t>font</w:t>
      </w:r>
    </w:p>
    <w:p w:rsidR="00572BDC" w:rsidRPr="00755E3C" w:rsidRDefault="00572BDC" w:rsidP="00572BDC">
      <w:pPr>
        <w:pStyle w:val="ListParagraph"/>
        <w:numPr>
          <w:ilvl w:val="3"/>
          <w:numId w:val="2"/>
        </w:numPr>
        <w:rPr>
          <w:sz w:val="24"/>
        </w:rPr>
      </w:pPr>
      <w:r w:rsidRPr="00755E3C">
        <w:rPr>
          <w:sz w:val="24"/>
        </w:rPr>
        <w:t>Add</w:t>
      </w:r>
      <w:r w:rsidR="00755E3C" w:rsidRPr="00755E3C">
        <w:rPr>
          <w:sz w:val="24"/>
        </w:rPr>
        <w:t>ed</w:t>
      </w:r>
      <w:r w:rsidRPr="00755E3C">
        <w:rPr>
          <w:sz w:val="24"/>
        </w:rPr>
        <w:t xml:space="preserve"> </w:t>
      </w:r>
      <w:r w:rsidR="00755E3C" w:rsidRPr="00755E3C">
        <w:rPr>
          <w:sz w:val="24"/>
        </w:rPr>
        <w:t>color legend</w:t>
      </w:r>
    </w:p>
    <w:p w:rsidR="00572BDC" w:rsidRDefault="00572BDC" w:rsidP="00572BDC">
      <w:pPr>
        <w:pStyle w:val="ListParagraph"/>
        <w:numPr>
          <w:ilvl w:val="2"/>
          <w:numId w:val="2"/>
        </w:numPr>
        <w:rPr>
          <w:sz w:val="24"/>
        </w:rPr>
      </w:pPr>
      <w:r>
        <w:rPr>
          <w:sz w:val="24"/>
        </w:rPr>
        <w:t>Fixed spelling issue (show-&gt; shown)</w:t>
      </w:r>
    </w:p>
    <w:p w:rsidR="00572BDC" w:rsidRDefault="00572BDC" w:rsidP="00572BDC">
      <w:pPr>
        <w:pStyle w:val="ListParagraph"/>
        <w:numPr>
          <w:ilvl w:val="2"/>
          <w:numId w:val="2"/>
        </w:numPr>
        <w:rPr>
          <w:sz w:val="24"/>
        </w:rPr>
      </w:pPr>
      <w:r>
        <w:rPr>
          <w:sz w:val="24"/>
        </w:rPr>
        <w:t>Replaced words with SDSD after acronym definition to improve clarity</w:t>
      </w:r>
    </w:p>
    <w:p w:rsidR="00572BDC" w:rsidRDefault="00296C06" w:rsidP="00572BDC">
      <w:pPr>
        <w:pStyle w:val="ListParagraph"/>
        <w:numPr>
          <w:ilvl w:val="1"/>
          <w:numId w:val="2"/>
        </w:numPr>
        <w:rPr>
          <w:sz w:val="24"/>
        </w:rPr>
      </w:pPr>
      <w:r>
        <w:rPr>
          <w:sz w:val="24"/>
        </w:rPr>
        <w:t>Section 3.</w:t>
      </w:r>
      <w:r w:rsidR="00572BDC">
        <w:rPr>
          <w:sz w:val="24"/>
        </w:rPr>
        <w:t>3</w:t>
      </w:r>
    </w:p>
    <w:p w:rsidR="00572BDC" w:rsidRDefault="00572BDC" w:rsidP="00572BDC">
      <w:pPr>
        <w:pStyle w:val="ListParagraph"/>
        <w:numPr>
          <w:ilvl w:val="2"/>
          <w:numId w:val="2"/>
        </w:numPr>
        <w:rPr>
          <w:sz w:val="24"/>
        </w:rPr>
      </w:pPr>
      <w:r>
        <w:rPr>
          <w:sz w:val="24"/>
        </w:rPr>
        <w:t>Added pointer to remind reader of how quadrants are numbered</w:t>
      </w:r>
    </w:p>
    <w:p w:rsidR="00572BDC" w:rsidRPr="00702D4F" w:rsidRDefault="00702D4F" w:rsidP="00572BDC">
      <w:pPr>
        <w:pStyle w:val="ListParagraph"/>
        <w:numPr>
          <w:ilvl w:val="2"/>
          <w:numId w:val="2"/>
        </w:numPr>
        <w:rPr>
          <w:sz w:val="24"/>
        </w:rPr>
      </w:pPr>
      <w:r>
        <w:rPr>
          <w:sz w:val="24"/>
        </w:rPr>
        <w:t>T</w:t>
      </w:r>
      <w:r w:rsidR="00572BDC" w:rsidRPr="00702D4F">
        <w:rPr>
          <w:sz w:val="24"/>
        </w:rPr>
        <w:t>ypeset leaveopen or biasonly for clarity thru document</w:t>
      </w:r>
    </w:p>
    <w:p w:rsidR="00572BDC" w:rsidRDefault="00DC16D0" w:rsidP="00572BDC">
      <w:pPr>
        <w:pStyle w:val="ListParagraph"/>
        <w:numPr>
          <w:ilvl w:val="2"/>
          <w:numId w:val="2"/>
        </w:numPr>
        <w:rPr>
          <w:sz w:val="24"/>
        </w:rPr>
      </w:pPr>
      <w:r>
        <w:rPr>
          <w:sz w:val="24"/>
        </w:rPr>
        <w:t>Figure 3.9 (persistence fits)</w:t>
      </w:r>
    </w:p>
    <w:p w:rsidR="00DC16D0" w:rsidRDefault="00DC16D0" w:rsidP="00DC16D0">
      <w:pPr>
        <w:pStyle w:val="ListParagraph"/>
        <w:numPr>
          <w:ilvl w:val="3"/>
          <w:numId w:val="2"/>
        </w:numPr>
        <w:rPr>
          <w:sz w:val="24"/>
        </w:rPr>
      </w:pPr>
      <w:r>
        <w:rPr>
          <w:sz w:val="24"/>
        </w:rPr>
        <w:lastRenderedPageBreak/>
        <w:t>Pointer to fitted function was in text, but I also added it to the figure caption.</w:t>
      </w:r>
    </w:p>
    <w:p w:rsidR="00DC16D0" w:rsidRPr="007C616C" w:rsidRDefault="00DC16D0" w:rsidP="00DC16D0">
      <w:pPr>
        <w:pStyle w:val="ListParagraph"/>
        <w:numPr>
          <w:ilvl w:val="3"/>
          <w:numId w:val="2"/>
        </w:numPr>
        <w:rPr>
          <w:sz w:val="24"/>
        </w:rPr>
      </w:pPr>
      <w:r w:rsidRPr="007C616C">
        <w:rPr>
          <w:sz w:val="24"/>
        </w:rPr>
        <w:t>Mike says: So this feels very ad hoc.  How do you decide on the number of time constants to include?  Is it physically motivated?  I would worry that you have as many free parameters as data, so this fit is meaningless.  You need to add some physics to tie it to reality.</w:t>
      </w:r>
    </w:p>
    <w:p w:rsidR="007C616C" w:rsidRPr="007C616C" w:rsidRDefault="007C616C" w:rsidP="007C616C">
      <w:pPr>
        <w:pStyle w:val="ListParagraph"/>
        <w:numPr>
          <w:ilvl w:val="4"/>
          <w:numId w:val="2"/>
        </w:numPr>
        <w:rPr>
          <w:sz w:val="24"/>
        </w:rPr>
      </w:pPr>
      <w:r w:rsidRPr="007C616C">
        <w:rPr>
          <w:sz w:val="24"/>
        </w:rPr>
        <w:t>I’ve done my best to address this, though there is no currently known physical model that adequately ties the observed persistence behavior to proper physics. I have, however, discussed this in greater length, contextualized it with respect to the literature, and discussed why I chose the number of time constants I did.</w:t>
      </w:r>
    </w:p>
    <w:p w:rsidR="00DC16D0" w:rsidRDefault="00DC16D0" w:rsidP="00DC16D0">
      <w:pPr>
        <w:pStyle w:val="ListParagraph"/>
        <w:numPr>
          <w:ilvl w:val="2"/>
          <w:numId w:val="2"/>
        </w:numPr>
        <w:rPr>
          <w:sz w:val="24"/>
        </w:rPr>
      </w:pPr>
      <w:r>
        <w:rPr>
          <w:sz w:val="24"/>
        </w:rPr>
        <w:t xml:space="preserve">Added pointer to exponential sum equation in table 3.1 caption as well </w:t>
      </w:r>
    </w:p>
    <w:p w:rsidR="00DC16D0" w:rsidRPr="0009040F" w:rsidRDefault="0009040F" w:rsidP="00DC16D0">
      <w:pPr>
        <w:pStyle w:val="ListParagraph"/>
        <w:numPr>
          <w:ilvl w:val="2"/>
          <w:numId w:val="2"/>
        </w:numPr>
        <w:rPr>
          <w:sz w:val="24"/>
        </w:rPr>
      </w:pPr>
      <w:r w:rsidRPr="0009040F">
        <w:rPr>
          <w:sz w:val="24"/>
        </w:rPr>
        <w:t>Added</w:t>
      </w:r>
      <w:r w:rsidR="00DC16D0" w:rsidRPr="0009040F">
        <w:rPr>
          <w:sz w:val="24"/>
        </w:rPr>
        <w:t xml:space="preserve"> a </w:t>
      </w:r>
      <w:r w:rsidRPr="0009040F">
        <w:rPr>
          <w:sz w:val="24"/>
        </w:rPr>
        <w:t>more thorough</w:t>
      </w:r>
      <w:r w:rsidR="00DC16D0" w:rsidRPr="0009040F">
        <w:rPr>
          <w:sz w:val="24"/>
        </w:rPr>
        <w:t xml:space="preserve"> explanation of the reset-gate voltage applied during each soak ramp</w:t>
      </w:r>
      <w:r w:rsidRPr="0009040F">
        <w:rPr>
          <w:sz w:val="24"/>
        </w:rPr>
        <w:t xml:space="preserve"> in section 1.4.3 and added relevant pointers</w:t>
      </w:r>
    </w:p>
    <w:p w:rsidR="00DC16D0" w:rsidRPr="00260931" w:rsidRDefault="00260931" w:rsidP="00F26EA8">
      <w:pPr>
        <w:pStyle w:val="ListParagraph"/>
        <w:numPr>
          <w:ilvl w:val="2"/>
          <w:numId w:val="2"/>
        </w:numPr>
        <w:rPr>
          <w:sz w:val="24"/>
        </w:rPr>
      </w:pPr>
      <w:r w:rsidRPr="00260931">
        <w:rPr>
          <w:sz w:val="24"/>
        </w:rPr>
        <w:t>A</w:t>
      </w:r>
      <w:r w:rsidR="00DC16D0" w:rsidRPr="00260931">
        <w:rPr>
          <w:sz w:val="24"/>
        </w:rPr>
        <w:t>ddress</w:t>
      </w:r>
      <w:r w:rsidRPr="00260931">
        <w:rPr>
          <w:sz w:val="24"/>
        </w:rPr>
        <w:t>ed the sig figs and uncertainty on table 3.3</w:t>
      </w:r>
      <w:r>
        <w:rPr>
          <w:sz w:val="24"/>
        </w:rPr>
        <w:t xml:space="preserve"> in the text where it is discussed</w:t>
      </w:r>
    </w:p>
    <w:p w:rsidR="00DC16D0" w:rsidRDefault="00DC16D0" w:rsidP="00DC16D0">
      <w:pPr>
        <w:pStyle w:val="ListParagraph"/>
        <w:numPr>
          <w:ilvl w:val="1"/>
          <w:numId w:val="2"/>
        </w:numPr>
        <w:rPr>
          <w:sz w:val="24"/>
        </w:rPr>
      </w:pPr>
      <w:r>
        <w:rPr>
          <w:sz w:val="24"/>
        </w:rPr>
        <w:t>S</w:t>
      </w:r>
      <w:r w:rsidR="00296C06">
        <w:rPr>
          <w:sz w:val="24"/>
        </w:rPr>
        <w:t>ection 3.4</w:t>
      </w:r>
      <w:r w:rsidR="0009040F">
        <w:rPr>
          <w:sz w:val="24"/>
        </w:rPr>
        <w:t>.1</w:t>
      </w:r>
    </w:p>
    <w:p w:rsidR="00DC16D0" w:rsidRPr="0009040F" w:rsidRDefault="0009040F" w:rsidP="00DC16D0">
      <w:pPr>
        <w:pStyle w:val="ListParagraph"/>
        <w:numPr>
          <w:ilvl w:val="2"/>
          <w:numId w:val="2"/>
        </w:numPr>
        <w:rPr>
          <w:sz w:val="24"/>
        </w:rPr>
      </w:pPr>
      <w:r w:rsidRPr="0009040F">
        <w:rPr>
          <w:sz w:val="24"/>
        </w:rPr>
        <w:t>Added a bit of</w:t>
      </w:r>
      <w:r w:rsidR="00DC16D0" w:rsidRPr="0009040F">
        <w:rPr>
          <w:sz w:val="24"/>
        </w:rPr>
        <w:t xml:space="preserve"> info on criteria for the pixels rejected </w:t>
      </w:r>
      <w:r w:rsidRPr="0009040F">
        <w:rPr>
          <w:sz w:val="24"/>
        </w:rPr>
        <w:t>and improved the information being pointed to in section 3.1</w:t>
      </w:r>
    </w:p>
    <w:p w:rsidR="00DC16D0" w:rsidRPr="0009040F" w:rsidRDefault="0009040F" w:rsidP="00DC16D0">
      <w:pPr>
        <w:pStyle w:val="ListParagraph"/>
        <w:numPr>
          <w:ilvl w:val="2"/>
          <w:numId w:val="2"/>
        </w:numPr>
        <w:rPr>
          <w:sz w:val="24"/>
        </w:rPr>
      </w:pPr>
      <w:r w:rsidRPr="0009040F">
        <w:rPr>
          <w:sz w:val="24"/>
        </w:rPr>
        <w:t>Added pointers to discuss</w:t>
      </w:r>
      <w:r w:rsidR="00DC16D0" w:rsidRPr="0009040F">
        <w:rPr>
          <w:sz w:val="24"/>
        </w:rPr>
        <w:t xml:space="preserve"> edge glow/sf glow/TAT </w:t>
      </w:r>
      <w:r w:rsidRPr="0009040F">
        <w:rPr>
          <w:sz w:val="24"/>
        </w:rPr>
        <w:t xml:space="preserve">in the </w:t>
      </w:r>
      <w:r w:rsidR="00DC16D0" w:rsidRPr="0009040F">
        <w:rPr>
          <w:sz w:val="24"/>
        </w:rPr>
        <w:t xml:space="preserve">final part of this </w:t>
      </w:r>
      <w:r w:rsidRPr="0009040F">
        <w:rPr>
          <w:sz w:val="24"/>
        </w:rPr>
        <w:t>section</w:t>
      </w:r>
    </w:p>
    <w:p w:rsidR="00AC60D8" w:rsidRDefault="00296C06" w:rsidP="00DC16D0">
      <w:pPr>
        <w:pStyle w:val="ListParagraph"/>
        <w:numPr>
          <w:ilvl w:val="1"/>
          <w:numId w:val="2"/>
        </w:numPr>
        <w:rPr>
          <w:sz w:val="24"/>
        </w:rPr>
      </w:pPr>
      <w:r>
        <w:rPr>
          <w:sz w:val="24"/>
        </w:rPr>
        <w:t>Section 3.4</w:t>
      </w:r>
      <w:r w:rsidR="0009040F">
        <w:rPr>
          <w:sz w:val="24"/>
        </w:rPr>
        <w:t>.3</w:t>
      </w:r>
    </w:p>
    <w:p w:rsidR="00AC60D8" w:rsidRDefault="00AC60D8" w:rsidP="00AC60D8">
      <w:pPr>
        <w:pStyle w:val="ListParagraph"/>
        <w:numPr>
          <w:ilvl w:val="2"/>
          <w:numId w:val="2"/>
        </w:numPr>
        <w:rPr>
          <w:sz w:val="24"/>
        </w:rPr>
      </w:pPr>
      <w:r>
        <w:rPr>
          <w:sz w:val="24"/>
        </w:rPr>
        <w:t xml:space="preserve">Figure 3.16 (the gradient fits) </w:t>
      </w:r>
    </w:p>
    <w:p w:rsidR="00AC60D8" w:rsidRPr="0009040F" w:rsidRDefault="0009040F" w:rsidP="00AC60D8">
      <w:pPr>
        <w:pStyle w:val="ListParagraph"/>
        <w:numPr>
          <w:ilvl w:val="3"/>
          <w:numId w:val="2"/>
        </w:numPr>
        <w:rPr>
          <w:sz w:val="24"/>
        </w:rPr>
      </w:pPr>
      <w:r w:rsidRPr="0009040F">
        <w:rPr>
          <w:sz w:val="24"/>
        </w:rPr>
        <w:t>Added</w:t>
      </w:r>
      <w:r w:rsidR="00AC60D8" w:rsidRPr="0009040F">
        <w:rPr>
          <w:sz w:val="24"/>
        </w:rPr>
        <w:t xml:space="preserve"> a bit of language </w:t>
      </w:r>
      <w:r w:rsidRPr="0009040F">
        <w:rPr>
          <w:sz w:val="24"/>
        </w:rPr>
        <w:t xml:space="preserve">and a pointer </w:t>
      </w:r>
      <w:r w:rsidR="00AC60D8" w:rsidRPr="0009040F">
        <w:rPr>
          <w:sz w:val="24"/>
        </w:rPr>
        <w:t>to make it clear what section of the detector is being averaged</w:t>
      </w:r>
      <w:r>
        <w:rPr>
          <w:sz w:val="24"/>
        </w:rPr>
        <w:t xml:space="preserve"> in the text where the figure is referenced.</w:t>
      </w:r>
    </w:p>
    <w:p w:rsidR="00AC60D8" w:rsidRDefault="0009040F" w:rsidP="00AC60D8">
      <w:pPr>
        <w:pStyle w:val="ListParagraph"/>
        <w:numPr>
          <w:ilvl w:val="1"/>
          <w:numId w:val="2"/>
        </w:numPr>
        <w:rPr>
          <w:sz w:val="24"/>
        </w:rPr>
      </w:pPr>
      <w:r>
        <w:rPr>
          <w:sz w:val="24"/>
        </w:rPr>
        <w:t>Section 3.3.5</w:t>
      </w:r>
      <w:r w:rsidR="00AC60D8">
        <w:rPr>
          <w:sz w:val="24"/>
        </w:rPr>
        <w:t xml:space="preserve"> </w:t>
      </w:r>
    </w:p>
    <w:p w:rsidR="00AC60D8" w:rsidRPr="0009040F" w:rsidRDefault="0009040F" w:rsidP="00AC60D8">
      <w:pPr>
        <w:pStyle w:val="ListParagraph"/>
        <w:numPr>
          <w:ilvl w:val="2"/>
          <w:numId w:val="2"/>
        </w:numPr>
        <w:rPr>
          <w:strike/>
          <w:sz w:val="24"/>
        </w:rPr>
      </w:pPr>
      <w:r w:rsidRPr="0009040F">
        <w:rPr>
          <w:sz w:val="24"/>
        </w:rPr>
        <w:t xml:space="preserve">Added </w:t>
      </w:r>
      <w:r>
        <w:rPr>
          <w:sz w:val="24"/>
        </w:rPr>
        <w:t>a pointer back to UTR naming convention definition for clarity</w:t>
      </w:r>
      <w:r w:rsidR="00296C06">
        <w:rPr>
          <w:strike/>
          <w:sz w:val="24"/>
        </w:rPr>
        <w:t xml:space="preserve"> </w:t>
      </w:r>
    </w:p>
    <w:p w:rsidR="00AC60D8" w:rsidRDefault="00B84681" w:rsidP="00AC60D8">
      <w:pPr>
        <w:pStyle w:val="ListParagraph"/>
        <w:numPr>
          <w:ilvl w:val="1"/>
          <w:numId w:val="2"/>
        </w:numPr>
        <w:rPr>
          <w:sz w:val="24"/>
        </w:rPr>
      </w:pPr>
      <w:r>
        <w:rPr>
          <w:sz w:val="24"/>
        </w:rPr>
        <w:t>Section 3.5</w:t>
      </w:r>
      <w:r w:rsidR="00AC60D8">
        <w:rPr>
          <w:sz w:val="24"/>
        </w:rPr>
        <w:t xml:space="preserve"> Crosstalk</w:t>
      </w:r>
    </w:p>
    <w:p w:rsidR="00AC60D8" w:rsidRPr="008852FC" w:rsidRDefault="008852FC" w:rsidP="00AC60D8">
      <w:pPr>
        <w:pStyle w:val="ListParagraph"/>
        <w:numPr>
          <w:ilvl w:val="2"/>
          <w:numId w:val="2"/>
        </w:numPr>
        <w:rPr>
          <w:sz w:val="24"/>
        </w:rPr>
      </w:pPr>
      <w:r w:rsidRPr="008852FC">
        <w:rPr>
          <w:sz w:val="24"/>
        </w:rPr>
        <w:t xml:space="preserve">Mike </w:t>
      </w:r>
      <w:r w:rsidR="00AC60D8" w:rsidRPr="008852FC">
        <w:rPr>
          <w:sz w:val="24"/>
        </w:rPr>
        <w:t>asks, regarding the hot pixels in the detector: “so hot pixels are pathological, and they can be pathological for different reasons.  How do you know this selection is representative of a well-functioning pixel?”</w:t>
      </w:r>
    </w:p>
    <w:p w:rsidR="00AC60D8" w:rsidRDefault="00AC60D8" w:rsidP="00AC60D8">
      <w:pPr>
        <w:pStyle w:val="ListParagraph"/>
        <w:numPr>
          <w:ilvl w:val="3"/>
          <w:numId w:val="2"/>
        </w:numPr>
        <w:rPr>
          <w:sz w:val="24"/>
        </w:rPr>
      </w:pPr>
      <w:r w:rsidRPr="008852FC">
        <w:rPr>
          <w:sz w:val="24"/>
        </w:rPr>
        <w:t>The neighboring pixels are not masked out by the other masks</w:t>
      </w:r>
      <w:r w:rsidR="007C616C" w:rsidRPr="008852FC">
        <w:rPr>
          <w:sz w:val="24"/>
        </w:rPr>
        <w:t xml:space="preserve">, </w:t>
      </w:r>
      <w:r w:rsidR="000F2DF0" w:rsidRPr="008852FC">
        <w:rPr>
          <w:sz w:val="24"/>
        </w:rPr>
        <w:t>so at the very least they represent pixels with acceptable linearity in the low-signal regime</w:t>
      </w:r>
      <w:r w:rsidR="007C616C" w:rsidRPr="008852FC">
        <w:rPr>
          <w:sz w:val="24"/>
        </w:rPr>
        <w:t>. T</w:t>
      </w:r>
      <w:r w:rsidRPr="008852FC">
        <w:rPr>
          <w:sz w:val="24"/>
        </w:rPr>
        <w:t xml:space="preserve">he hot pixels themselves </w:t>
      </w:r>
      <w:r w:rsidR="007C616C" w:rsidRPr="008852FC">
        <w:rPr>
          <w:sz w:val="24"/>
        </w:rPr>
        <w:t xml:space="preserve">are hot and generate increased charge, but none are saturated. I believe </w:t>
      </w:r>
      <w:r w:rsidR="007C616C">
        <w:rPr>
          <w:sz w:val="24"/>
        </w:rPr>
        <w:t xml:space="preserve">most </w:t>
      </w:r>
      <w:r w:rsidR="000F2DF0">
        <w:rPr>
          <w:sz w:val="24"/>
        </w:rPr>
        <w:t>them to contain defects that are being activated by the high reverse bias</w:t>
      </w:r>
      <w:r w:rsidR="008852FC">
        <w:rPr>
          <w:sz w:val="24"/>
        </w:rPr>
        <w:t xml:space="preserve">, and address this in the text. I also introduce results </w:t>
      </w:r>
      <w:r w:rsidR="008852FC">
        <w:rPr>
          <w:sz w:val="24"/>
        </w:rPr>
        <w:lastRenderedPageBreak/>
        <w:t>from cosmic-ray testing of the crosstalk, and compare my results to those.</w:t>
      </w:r>
    </w:p>
    <w:p w:rsidR="00AC60D8" w:rsidRDefault="00AC60D8" w:rsidP="00AC60D8">
      <w:pPr>
        <w:pStyle w:val="ListParagraph"/>
        <w:numPr>
          <w:ilvl w:val="1"/>
          <w:numId w:val="2"/>
        </w:numPr>
        <w:rPr>
          <w:sz w:val="24"/>
        </w:rPr>
      </w:pPr>
      <w:r>
        <w:rPr>
          <w:sz w:val="24"/>
        </w:rPr>
        <w:t>Section 3.6 Linearity</w:t>
      </w:r>
    </w:p>
    <w:p w:rsidR="00C07A86" w:rsidRPr="00F81EA8" w:rsidRDefault="00F81EA8" w:rsidP="00C07A86">
      <w:pPr>
        <w:pStyle w:val="ListParagraph"/>
        <w:numPr>
          <w:ilvl w:val="2"/>
          <w:numId w:val="2"/>
        </w:numPr>
        <w:rPr>
          <w:sz w:val="24"/>
        </w:rPr>
      </w:pPr>
      <w:r w:rsidRPr="00F81EA8">
        <w:rPr>
          <w:sz w:val="24"/>
        </w:rPr>
        <w:t>Added</w:t>
      </w:r>
      <w:r w:rsidR="00AC60D8" w:rsidRPr="00F81EA8">
        <w:rPr>
          <w:sz w:val="24"/>
        </w:rPr>
        <w:t xml:space="preserve"> a pointer to section where implant sizes are discussed</w:t>
      </w:r>
    </w:p>
    <w:p w:rsidR="00AC60D8" w:rsidRDefault="00AC60D8" w:rsidP="00AC60D8">
      <w:pPr>
        <w:pStyle w:val="ListParagraph"/>
        <w:numPr>
          <w:ilvl w:val="2"/>
          <w:numId w:val="2"/>
        </w:numPr>
        <w:rPr>
          <w:sz w:val="24"/>
        </w:rPr>
      </w:pPr>
      <w:r>
        <w:rPr>
          <w:sz w:val="24"/>
        </w:rPr>
        <w:t xml:space="preserve">Mike says: </w:t>
      </w:r>
      <w:r w:rsidRPr="00AC60D8">
        <w:rPr>
          <w:sz w:val="24"/>
        </w:rPr>
        <w:t>Can't you simulate and fit for parameters?</w:t>
      </w:r>
    </w:p>
    <w:p w:rsidR="00591B8A" w:rsidRDefault="00AC60D8" w:rsidP="00591B8A">
      <w:pPr>
        <w:pStyle w:val="ListParagraph"/>
        <w:numPr>
          <w:ilvl w:val="3"/>
          <w:numId w:val="2"/>
        </w:numPr>
        <w:rPr>
          <w:sz w:val="24"/>
        </w:rPr>
      </w:pPr>
      <w:r>
        <w:rPr>
          <w:sz w:val="24"/>
        </w:rPr>
        <w:t xml:space="preserve">I could take wild guesses as to what’s going on with the pixel structures but without substantial information regarding the spacing and sizes of the ROIC implants I don’t believe I’d be able to get </w:t>
      </w:r>
      <w:r w:rsidR="00591B8A">
        <w:rPr>
          <w:sz w:val="24"/>
        </w:rPr>
        <w:t>any meaningful results from this.</w:t>
      </w:r>
    </w:p>
    <w:p w:rsidR="00591B8A" w:rsidRDefault="00591B8A" w:rsidP="00591B8A">
      <w:pPr>
        <w:pStyle w:val="ListParagraph"/>
        <w:numPr>
          <w:ilvl w:val="0"/>
          <w:numId w:val="2"/>
        </w:numPr>
        <w:rPr>
          <w:sz w:val="24"/>
        </w:rPr>
      </w:pPr>
      <w:r>
        <w:rPr>
          <w:sz w:val="24"/>
        </w:rPr>
        <w:t>Chapter 4 (observing)</w:t>
      </w:r>
    </w:p>
    <w:p w:rsidR="00591B8A" w:rsidRDefault="00591B8A" w:rsidP="00591B8A">
      <w:pPr>
        <w:pStyle w:val="ListParagraph"/>
        <w:numPr>
          <w:ilvl w:val="1"/>
          <w:numId w:val="2"/>
        </w:numPr>
        <w:rPr>
          <w:sz w:val="24"/>
        </w:rPr>
      </w:pPr>
      <w:r>
        <w:rPr>
          <w:sz w:val="24"/>
        </w:rPr>
        <w:t>Section 4.1</w:t>
      </w:r>
    </w:p>
    <w:p w:rsidR="00591B8A" w:rsidRPr="00F26EA8" w:rsidRDefault="00F26EA8" w:rsidP="00591B8A">
      <w:pPr>
        <w:pStyle w:val="ListParagraph"/>
        <w:numPr>
          <w:ilvl w:val="2"/>
          <w:numId w:val="2"/>
        </w:numPr>
        <w:rPr>
          <w:sz w:val="24"/>
        </w:rPr>
      </w:pPr>
      <w:r>
        <w:rPr>
          <w:sz w:val="24"/>
        </w:rPr>
        <w:t>added a link (footnote</w:t>
      </w:r>
      <w:r w:rsidR="00591B8A" w:rsidRPr="00F26EA8">
        <w:rPr>
          <w:sz w:val="24"/>
        </w:rPr>
        <w:t>) to the observatory website</w:t>
      </w:r>
    </w:p>
    <w:p w:rsidR="00591B8A" w:rsidRDefault="00591B8A" w:rsidP="00591B8A">
      <w:pPr>
        <w:pStyle w:val="ListParagraph"/>
        <w:numPr>
          <w:ilvl w:val="1"/>
          <w:numId w:val="2"/>
        </w:numPr>
        <w:rPr>
          <w:sz w:val="24"/>
        </w:rPr>
      </w:pPr>
      <w:r>
        <w:rPr>
          <w:sz w:val="24"/>
        </w:rPr>
        <w:t>Section 4.3 (data reduction for obs)</w:t>
      </w:r>
    </w:p>
    <w:p w:rsidR="00591B8A" w:rsidRPr="0009040F" w:rsidRDefault="0009040F" w:rsidP="00204D4B">
      <w:pPr>
        <w:pStyle w:val="ListParagraph"/>
        <w:numPr>
          <w:ilvl w:val="2"/>
          <w:numId w:val="2"/>
        </w:numPr>
        <w:rPr>
          <w:sz w:val="24"/>
        </w:rPr>
      </w:pPr>
      <w:r w:rsidRPr="0009040F">
        <w:rPr>
          <w:sz w:val="24"/>
        </w:rPr>
        <w:t>Made it clear that our filters are Johnson JHK</w:t>
      </w:r>
    </w:p>
    <w:p w:rsidR="00591B8A" w:rsidRDefault="004279F3" w:rsidP="004279F3">
      <w:pPr>
        <w:pStyle w:val="ListParagraph"/>
        <w:numPr>
          <w:ilvl w:val="0"/>
          <w:numId w:val="2"/>
        </w:numPr>
        <w:rPr>
          <w:sz w:val="24"/>
        </w:rPr>
      </w:pPr>
      <w:r>
        <w:rPr>
          <w:sz w:val="24"/>
        </w:rPr>
        <w:t>Chapter 5 (conclusions)</w:t>
      </w:r>
    </w:p>
    <w:p w:rsidR="00B35D7A" w:rsidRPr="00B35D7A" w:rsidRDefault="00B35D7A" w:rsidP="004279F3">
      <w:pPr>
        <w:pStyle w:val="ListParagraph"/>
        <w:numPr>
          <w:ilvl w:val="1"/>
          <w:numId w:val="2"/>
        </w:numPr>
        <w:rPr>
          <w:sz w:val="24"/>
        </w:rPr>
      </w:pPr>
      <w:r w:rsidRPr="00B35D7A">
        <w:rPr>
          <w:sz w:val="24"/>
        </w:rPr>
        <w:t>More</w:t>
      </w:r>
      <w:r w:rsidR="004279F3" w:rsidRPr="00B35D7A">
        <w:rPr>
          <w:sz w:val="24"/>
        </w:rPr>
        <w:t xml:space="preserve"> extensively discuss</w:t>
      </w:r>
      <w:r w:rsidRPr="00B35D7A">
        <w:rPr>
          <w:sz w:val="24"/>
        </w:rPr>
        <w:t>ed</w:t>
      </w:r>
      <w:r w:rsidR="004279F3" w:rsidRPr="00B35D7A">
        <w:rPr>
          <w:sz w:val="24"/>
        </w:rPr>
        <w:t xml:space="preserve"> the insights into limitations and improvement space derived from my thesis work. </w:t>
      </w:r>
    </w:p>
    <w:p w:rsidR="009E17AB" w:rsidRPr="009E17AB" w:rsidRDefault="004279F3" w:rsidP="009E17AB">
      <w:pPr>
        <w:pStyle w:val="ListParagraph"/>
        <w:numPr>
          <w:ilvl w:val="1"/>
          <w:numId w:val="2"/>
        </w:numPr>
        <w:rPr>
          <w:b/>
          <w:sz w:val="24"/>
        </w:rPr>
      </w:pPr>
      <w:r w:rsidRPr="009E17AB">
        <w:rPr>
          <w:sz w:val="24"/>
        </w:rPr>
        <w:t>Discuss</w:t>
      </w:r>
      <w:r w:rsidR="00B35D7A" w:rsidRPr="009E17AB">
        <w:rPr>
          <w:sz w:val="24"/>
        </w:rPr>
        <w:t>ed</w:t>
      </w:r>
      <w:r w:rsidRPr="009E17AB">
        <w:rPr>
          <w:sz w:val="24"/>
        </w:rPr>
        <w:t xml:space="preserve"> how the defect reduction</w:t>
      </w:r>
      <w:r w:rsidR="00B35D7A" w:rsidRPr="009E17AB">
        <w:rPr>
          <w:sz w:val="24"/>
        </w:rPr>
        <w:t xml:space="preserve"> can further lower the DC floor</w:t>
      </w:r>
    </w:p>
    <w:p w:rsidR="00857B1E" w:rsidRPr="009E17AB" w:rsidRDefault="00C07A86" w:rsidP="009E17AB">
      <w:pPr>
        <w:rPr>
          <w:b/>
          <w:sz w:val="24"/>
        </w:rPr>
      </w:pPr>
      <w:r w:rsidRPr="009E17AB">
        <w:rPr>
          <w:b/>
          <w:sz w:val="24"/>
        </w:rPr>
        <w:t>Don Comments:</w:t>
      </w:r>
    </w:p>
    <w:p w:rsidR="00857B1E" w:rsidRDefault="00857B1E" w:rsidP="00857B1E">
      <w:pPr>
        <w:pStyle w:val="ListParagraph"/>
        <w:numPr>
          <w:ilvl w:val="0"/>
          <w:numId w:val="2"/>
        </w:numPr>
        <w:rPr>
          <w:sz w:val="24"/>
        </w:rPr>
      </w:pPr>
      <w:r>
        <w:rPr>
          <w:sz w:val="24"/>
        </w:rPr>
        <w:t>Introduction</w:t>
      </w:r>
    </w:p>
    <w:p w:rsidR="00915F36" w:rsidRPr="00915F36" w:rsidRDefault="00915F36" w:rsidP="00915F36">
      <w:pPr>
        <w:pStyle w:val="ListParagraph"/>
        <w:numPr>
          <w:ilvl w:val="1"/>
          <w:numId w:val="2"/>
        </w:numPr>
        <w:rPr>
          <w:sz w:val="24"/>
        </w:rPr>
      </w:pPr>
      <w:r w:rsidRPr="00915F36">
        <w:rPr>
          <w:sz w:val="24"/>
        </w:rPr>
        <w:t>Use</w:t>
      </w:r>
      <w:r>
        <w:rPr>
          <w:sz w:val="24"/>
        </w:rPr>
        <w:t>d</w:t>
      </w:r>
      <w:r w:rsidRPr="00915F36">
        <w:rPr>
          <w:sz w:val="24"/>
        </w:rPr>
        <w:t xml:space="preserve"> Raytheon source for mesa</w:t>
      </w:r>
      <w:r>
        <w:rPr>
          <w:sz w:val="24"/>
        </w:rPr>
        <w:t xml:space="preserve"> image, had to use Teledyne for </w:t>
      </w:r>
      <w:r w:rsidRPr="00915F36">
        <w:rPr>
          <w:sz w:val="24"/>
        </w:rPr>
        <w:t>planar, reass</w:t>
      </w:r>
      <w:r>
        <w:rPr>
          <w:sz w:val="24"/>
        </w:rPr>
        <w:t>essed caption for image</w:t>
      </w:r>
    </w:p>
    <w:p w:rsidR="00857B1E" w:rsidRPr="007B54E5" w:rsidRDefault="00857B1E" w:rsidP="00857B1E">
      <w:pPr>
        <w:pStyle w:val="ListParagraph"/>
        <w:numPr>
          <w:ilvl w:val="1"/>
          <w:numId w:val="2"/>
        </w:numPr>
        <w:rPr>
          <w:sz w:val="24"/>
        </w:rPr>
      </w:pPr>
      <w:r>
        <w:rPr>
          <w:sz w:val="24"/>
        </w:rPr>
        <w:t>Section 1.0</w:t>
      </w:r>
    </w:p>
    <w:p w:rsidR="00857B1E" w:rsidRDefault="00857B1E" w:rsidP="00857B1E">
      <w:pPr>
        <w:pStyle w:val="ListParagraph"/>
        <w:numPr>
          <w:ilvl w:val="2"/>
          <w:numId w:val="2"/>
        </w:numPr>
        <w:rPr>
          <w:sz w:val="24"/>
        </w:rPr>
      </w:pPr>
      <w:r>
        <w:rPr>
          <w:sz w:val="24"/>
        </w:rPr>
        <w:t>Removed requested sentence, see edits as made for MZ</w:t>
      </w:r>
    </w:p>
    <w:p w:rsidR="00857B1E" w:rsidRDefault="00857B1E" w:rsidP="00857B1E">
      <w:pPr>
        <w:pStyle w:val="ListParagraph"/>
        <w:numPr>
          <w:ilvl w:val="1"/>
          <w:numId w:val="2"/>
        </w:numPr>
        <w:rPr>
          <w:sz w:val="24"/>
        </w:rPr>
      </w:pPr>
      <w:r>
        <w:rPr>
          <w:sz w:val="24"/>
        </w:rPr>
        <w:t>Section 1.1</w:t>
      </w:r>
    </w:p>
    <w:p w:rsidR="00CA11E4" w:rsidRPr="00CA11E4" w:rsidRDefault="00CA11E4" w:rsidP="00CA11E4">
      <w:pPr>
        <w:pStyle w:val="ListParagraph"/>
        <w:numPr>
          <w:ilvl w:val="2"/>
          <w:numId w:val="2"/>
        </w:numPr>
        <w:rPr>
          <w:sz w:val="24"/>
        </w:rPr>
      </w:pPr>
      <w:r w:rsidRPr="00DB604D">
        <w:rPr>
          <w:sz w:val="24"/>
        </w:rPr>
        <w:t>added some discussion of detector importance to Section 1.1</w:t>
      </w:r>
    </w:p>
    <w:p w:rsidR="00857B1E" w:rsidRDefault="00857B1E" w:rsidP="00857B1E">
      <w:pPr>
        <w:pStyle w:val="ListParagraph"/>
        <w:numPr>
          <w:ilvl w:val="1"/>
          <w:numId w:val="2"/>
        </w:numPr>
        <w:rPr>
          <w:sz w:val="24"/>
        </w:rPr>
      </w:pPr>
      <w:r>
        <w:rPr>
          <w:sz w:val="24"/>
        </w:rPr>
        <w:t>Section 1.2</w:t>
      </w:r>
    </w:p>
    <w:p w:rsidR="00857B1E" w:rsidRPr="00E020D1" w:rsidRDefault="00E020D1" w:rsidP="00857B1E">
      <w:pPr>
        <w:pStyle w:val="ListParagraph"/>
        <w:numPr>
          <w:ilvl w:val="2"/>
          <w:numId w:val="2"/>
        </w:numPr>
        <w:rPr>
          <w:sz w:val="24"/>
        </w:rPr>
      </w:pPr>
      <w:r w:rsidRPr="00E020D1">
        <w:rPr>
          <w:sz w:val="24"/>
        </w:rPr>
        <w:t xml:space="preserve">Added </w:t>
      </w:r>
      <w:r w:rsidR="00857B1E" w:rsidRPr="00E020D1">
        <w:rPr>
          <w:sz w:val="24"/>
        </w:rPr>
        <w:t>sentence regarding PbS useds for Caltech ASS (B&amp;N), work of Frank Low</w:t>
      </w:r>
      <w:r w:rsidR="00F16E52">
        <w:rPr>
          <w:sz w:val="24"/>
        </w:rPr>
        <w:t xml:space="preserve"> (CITATION)</w:t>
      </w:r>
    </w:p>
    <w:p w:rsidR="00857B1E" w:rsidRDefault="00857B1E" w:rsidP="00857B1E">
      <w:pPr>
        <w:pStyle w:val="ListParagraph"/>
        <w:numPr>
          <w:ilvl w:val="1"/>
          <w:numId w:val="2"/>
        </w:numPr>
        <w:rPr>
          <w:sz w:val="24"/>
        </w:rPr>
      </w:pPr>
      <w:r>
        <w:rPr>
          <w:sz w:val="24"/>
        </w:rPr>
        <w:t>Section 1.3</w:t>
      </w:r>
    </w:p>
    <w:p w:rsidR="00857B1E" w:rsidRPr="00E020D1" w:rsidRDefault="00E020D1" w:rsidP="00857B1E">
      <w:pPr>
        <w:pStyle w:val="ListParagraph"/>
        <w:numPr>
          <w:ilvl w:val="2"/>
          <w:numId w:val="2"/>
        </w:numPr>
        <w:rPr>
          <w:sz w:val="24"/>
        </w:rPr>
      </w:pPr>
      <w:r w:rsidRPr="00E020D1">
        <w:rPr>
          <w:sz w:val="24"/>
        </w:rPr>
        <w:t xml:space="preserve">Added section discussing </w:t>
      </w:r>
      <w:r w:rsidR="00857B1E" w:rsidRPr="00E020D1">
        <w:rPr>
          <w:sz w:val="24"/>
        </w:rPr>
        <w:t>consequences of defects: dc tails, bad pixel fractions, persistence, implant size sensitivity</w:t>
      </w:r>
    </w:p>
    <w:p w:rsidR="0061020B" w:rsidRDefault="00E020D1" w:rsidP="0061020B">
      <w:pPr>
        <w:pStyle w:val="ListParagraph"/>
        <w:numPr>
          <w:ilvl w:val="3"/>
          <w:numId w:val="2"/>
        </w:numPr>
        <w:rPr>
          <w:sz w:val="24"/>
        </w:rPr>
      </w:pPr>
      <w:r w:rsidRPr="00E020D1">
        <w:rPr>
          <w:sz w:val="24"/>
        </w:rPr>
        <w:t xml:space="preserve">Added images of defects from Hanold </w:t>
      </w:r>
    </w:p>
    <w:p w:rsidR="00B5085B" w:rsidRPr="00C525FF" w:rsidRDefault="00B5085B" w:rsidP="00C525FF">
      <w:pPr>
        <w:pStyle w:val="ListParagraph"/>
        <w:numPr>
          <w:ilvl w:val="2"/>
          <w:numId w:val="2"/>
        </w:numPr>
        <w:rPr>
          <w:sz w:val="24"/>
        </w:rPr>
      </w:pPr>
      <w:r w:rsidRPr="00C525FF">
        <w:rPr>
          <w:sz w:val="24"/>
        </w:rPr>
        <w:t>Added a sentence about LPE just to address that it exists (maybe comment on simplicity, if appropriate)</w:t>
      </w:r>
    </w:p>
    <w:p w:rsidR="00857B1E" w:rsidRDefault="00857B1E" w:rsidP="00857B1E">
      <w:pPr>
        <w:pStyle w:val="ListParagraph"/>
        <w:numPr>
          <w:ilvl w:val="1"/>
          <w:numId w:val="2"/>
        </w:numPr>
        <w:rPr>
          <w:sz w:val="24"/>
        </w:rPr>
      </w:pPr>
      <w:r>
        <w:rPr>
          <w:sz w:val="24"/>
        </w:rPr>
        <w:t>Section 1.4</w:t>
      </w:r>
    </w:p>
    <w:p w:rsidR="00857B1E" w:rsidRPr="00CA11E4" w:rsidRDefault="00857B1E" w:rsidP="00857B1E">
      <w:pPr>
        <w:pStyle w:val="ListParagraph"/>
        <w:numPr>
          <w:ilvl w:val="2"/>
          <w:numId w:val="2"/>
        </w:numPr>
        <w:rPr>
          <w:sz w:val="24"/>
        </w:rPr>
      </w:pPr>
      <w:r>
        <w:rPr>
          <w:sz w:val="24"/>
        </w:rPr>
        <w:t>“</w:t>
      </w:r>
      <w:r w:rsidRPr="00857B1E">
        <w:rPr>
          <w:sz w:val="24"/>
        </w:rPr>
        <w:t xml:space="preserve">Section 1.4 sounds like a funding summary or final report to NSF or NASA. That is understandable because this work came out of SATIN, but a </w:t>
      </w:r>
      <w:r w:rsidRPr="00857B1E">
        <w:rPr>
          <w:sz w:val="24"/>
        </w:rPr>
        <w:lastRenderedPageBreak/>
        <w:t>PhD thes</w:t>
      </w:r>
      <w:r w:rsidRPr="00CA11E4">
        <w:rPr>
          <w:sz w:val="24"/>
        </w:rPr>
        <w:t>is needs to emphasize your research, not the program chronology.”</w:t>
      </w:r>
    </w:p>
    <w:p w:rsidR="0061020B" w:rsidRPr="00857B1E" w:rsidRDefault="00CA11E4" w:rsidP="0061020B">
      <w:pPr>
        <w:pStyle w:val="ListParagraph"/>
        <w:numPr>
          <w:ilvl w:val="4"/>
          <w:numId w:val="2"/>
        </w:numPr>
        <w:rPr>
          <w:sz w:val="24"/>
        </w:rPr>
      </w:pPr>
      <w:r w:rsidRPr="00CA11E4">
        <w:rPr>
          <w:sz w:val="24"/>
        </w:rPr>
        <w:t>added</w:t>
      </w:r>
      <w:r w:rsidR="0061020B" w:rsidRPr="00CA11E4">
        <w:rPr>
          <w:sz w:val="24"/>
        </w:rPr>
        <w:t xml:space="preserve"> </w:t>
      </w:r>
      <w:r w:rsidR="0061020B">
        <w:rPr>
          <w:sz w:val="24"/>
        </w:rPr>
        <w:t>words to contextualize my work based on the previous efforts</w:t>
      </w:r>
    </w:p>
    <w:p w:rsidR="00857B1E" w:rsidRDefault="00B84681" w:rsidP="00857B1E">
      <w:pPr>
        <w:pStyle w:val="ListParagraph"/>
        <w:numPr>
          <w:ilvl w:val="2"/>
          <w:numId w:val="2"/>
        </w:numPr>
        <w:rPr>
          <w:sz w:val="24"/>
        </w:rPr>
      </w:pPr>
      <w:r>
        <w:rPr>
          <w:sz w:val="24"/>
        </w:rPr>
        <w:t>Section 1.4.3</w:t>
      </w:r>
    </w:p>
    <w:p w:rsidR="00857B1E" w:rsidRDefault="00CA11E4" w:rsidP="00857B1E">
      <w:pPr>
        <w:pStyle w:val="ListParagraph"/>
        <w:numPr>
          <w:ilvl w:val="3"/>
          <w:numId w:val="2"/>
        </w:numPr>
        <w:rPr>
          <w:sz w:val="24"/>
        </w:rPr>
      </w:pPr>
      <w:r>
        <w:rPr>
          <w:sz w:val="24"/>
        </w:rPr>
        <w:t>Adjusted description of pixel schematic</w:t>
      </w:r>
    </w:p>
    <w:p w:rsidR="00CA11E4" w:rsidRPr="00C525FF" w:rsidRDefault="00CA11E4" w:rsidP="0024430A">
      <w:pPr>
        <w:pStyle w:val="ListParagraph"/>
        <w:numPr>
          <w:ilvl w:val="4"/>
          <w:numId w:val="2"/>
        </w:numPr>
        <w:rPr>
          <w:sz w:val="24"/>
        </w:rPr>
      </w:pPr>
      <w:r w:rsidRPr="00C525FF">
        <w:rPr>
          <w:sz w:val="24"/>
        </w:rPr>
        <w:t>Changed SF description from “buffers the diode signal before it is driven off chip” to “</w:t>
      </w:r>
      <w:r w:rsidR="00C525FF" w:rsidRPr="00C525FF">
        <w:rPr>
          <w:sz w:val="24"/>
        </w:rPr>
        <w:t>buffers the diode signal within the pixel</w:t>
      </w:r>
      <w:r w:rsidRPr="00C525FF">
        <w:rPr>
          <w:sz w:val="24"/>
        </w:rPr>
        <w:t>”</w:t>
      </w:r>
    </w:p>
    <w:p w:rsidR="0061020B" w:rsidRPr="00C525FF" w:rsidRDefault="0061020B" w:rsidP="00CA11E4">
      <w:pPr>
        <w:pStyle w:val="ListParagraph"/>
        <w:numPr>
          <w:ilvl w:val="4"/>
          <w:numId w:val="2"/>
        </w:numPr>
        <w:rPr>
          <w:sz w:val="24"/>
        </w:rPr>
      </w:pPr>
      <w:r w:rsidRPr="00C525FF">
        <w:rPr>
          <w:sz w:val="24"/>
        </w:rPr>
        <w:t>Fix</w:t>
      </w:r>
      <w:r w:rsidR="00DB604D" w:rsidRPr="00C525FF">
        <w:rPr>
          <w:sz w:val="24"/>
        </w:rPr>
        <w:t>ed</w:t>
      </w:r>
      <w:r w:rsidRPr="00C525FF">
        <w:rPr>
          <w:sz w:val="24"/>
        </w:rPr>
        <w:t xml:space="preserve"> the diode direction</w:t>
      </w:r>
    </w:p>
    <w:p w:rsidR="00CA11E4" w:rsidRPr="00CA11E4" w:rsidRDefault="00CA11E4" w:rsidP="00CA11E4">
      <w:pPr>
        <w:pStyle w:val="ListParagraph"/>
        <w:numPr>
          <w:ilvl w:val="1"/>
          <w:numId w:val="2"/>
        </w:numPr>
        <w:rPr>
          <w:sz w:val="24"/>
        </w:rPr>
      </w:pPr>
      <w:r w:rsidRPr="00CA11E4">
        <w:rPr>
          <w:sz w:val="24"/>
        </w:rPr>
        <w:t xml:space="preserve">Section 1.5 </w:t>
      </w:r>
    </w:p>
    <w:p w:rsidR="00CA11E4" w:rsidRDefault="00CA11E4" w:rsidP="00CA11E4">
      <w:pPr>
        <w:pStyle w:val="ListParagraph"/>
        <w:numPr>
          <w:ilvl w:val="2"/>
          <w:numId w:val="2"/>
        </w:numPr>
        <w:rPr>
          <w:sz w:val="24"/>
        </w:rPr>
      </w:pPr>
      <w:r w:rsidRPr="00DB604D">
        <w:rPr>
          <w:sz w:val="24"/>
        </w:rPr>
        <w:t>added brief introduction to issues of persistence, nonlin, crosstalk, glow, DC</w:t>
      </w:r>
      <w:r>
        <w:rPr>
          <w:sz w:val="24"/>
        </w:rPr>
        <w:t xml:space="preserve"> and limitations</w:t>
      </w:r>
    </w:p>
    <w:p w:rsidR="00CA11E4" w:rsidRDefault="00CA11E4" w:rsidP="00CA11E4">
      <w:pPr>
        <w:pStyle w:val="ListParagraph"/>
        <w:numPr>
          <w:ilvl w:val="2"/>
          <w:numId w:val="2"/>
        </w:numPr>
        <w:rPr>
          <w:sz w:val="24"/>
        </w:rPr>
      </w:pPr>
      <w:r>
        <w:rPr>
          <w:sz w:val="24"/>
        </w:rPr>
        <w:t>contextualized the State of the Art and where it fails</w:t>
      </w:r>
    </w:p>
    <w:p w:rsidR="00D80AC9" w:rsidRPr="00D80AC9" w:rsidRDefault="00CA11E4" w:rsidP="00D80AC9">
      <w:pPr>
        <w:pStyle w:val="ListParagraph"/>
        <w:numPr>
          <w:ilvl w:val="2"/>
          <w:numId w:val="2"/>
        </w:numPr>
        <w:rPr>
          <w:sz w:val="24"/>
        </w:rPr>
      </w:pPr>
      <w:r w:rsidRPr="00DB604D">
        <w:rPr>
          <w:sz w:val="24"/>
        </w:rPr>
        <w:t>briefly discussed why IR detectors are challenging to make</w:t>
      </w:r>
    </w:p>
    <w:p w:rsidR="00CA11E4" w:rsidRDefault="00CA11E4" w:rsidP="00CA11E4">
      <w:pPr>
        <w:pStyle w:val="ListParagraph"/>
        <w:numPr>
          <w:ilvl w:val="1"/>
          <w:numId w:val="2"/>
        </w:numPr>
        <w:rPr>
          <w:sz w:val="24"/>
        </w:rPr>
      </w:pPr>
      <w:r>
        <w:rPr>
          <w:sz w:val="24"/>
        </w:rPr>
        <w:t xml:space="preserve">Section 1.6 </w:t>
      </w:r>
    </w:p>
    <w:p w:rsidR="00CA11E4" w:rsidRPr="00CA11E4" w:rsidRDefault="00CA11E4" w:rsidP="00CA11E4">
      <w:pPr>
        <w:pStyle w:val="ListParagraph"/>
        <w:numPr>
          <w:ilvl w:val="2"/>
          <w:numId w:val="2"/>
        </w:numPr>
        <w:rPr>
          <w:sz w:val="24"/>
        </w:rPr>
      </w:pPr>
      <w:r>
        <w:rPr>
          <w:sz w:val="24"/>
        </w:rPr>
        <w:t>Added to introduce the goals of the thesis</w:t>
      </w:r>
    </w:p>
    <w:p w:rsidR="00857B1E" w:rsidRDefault="00857B1E" w:rsidP="00857B1E">
      <w:pPr>
        <w:pStyle w:val="ListParagraph"/>
        <w:numPr>
          <w:ilvl w:val="0"/>
          <w:numId w:val="2"/>
        </w:numPr>
        <w:rPr>
          <w:sz w:val="24"/>
        </w:rPr>
      </w:pPr>
      <w:r>
        <w:rPr>
          <w:sz w:val="24"/>
        </w:rPr>
        <w:t>Theory</w:t>
      </w:r>
    </w:p>
    <w:p w:rsidR="00EB128D" w:rsidRDefault="00EB128D" w:rsidP="00EB128D">
      <w:pPr>
        <w:pStyle w:val="ListParagraph"/>
        <w:numPr>
          <w:ilvl w:val="1"/>
          <w:numId w:val="2"/>
        </w:numPr>
        <w:rPr>
          <w:sz w:val="24"/>
        </w:rPr>
      </w:pPr>
      <w:r>
        <w:rPr>
          <w:sz w:val="24"/>
        </w:rPr>
        <w:t>Section 2.1</w:t>
      </w:r>
    </w:p>
    <w:p w:rsidR="00EB128D" w:rsidRDefault="00EB128D" w:rsidP="00EB128D">
      <w:pPr>
        <w:pStyle w:val="ListParagraph"/>
        <w:numPr>
          <w:ilvl w:val="2"/>
          <w:numId w:val="2"/>
        </w:numPr>
        <w:rPr>
          <w:sz w:val="24"/>
        </w:rPr>
      </w:pPr>
      <w:r>
        <w:rPr>
          <w:sz w:val="24"/>
        </w:rPr>
        <w:t>Made next section a subsection, left words where they are instead of moving it to the next paragraph</w:t>
      </w:r>
    </w:p>
    <w:p w:rsidR="00EB128D" w:rsidRDefault="00EB128D" w:rsidP="00EB128D">
      <w:pPr>
        <w:pStyle w:val="ListParagraph"/>
        <w:numPr>
          <w:ilvl w:val="1"/>
          <w:numId w:val="2"/>
        </w:numPr>
        <w:rPr>
          <w:sz w:val="24"/>
        </w:rPr>
      </w:pPr>
      <w:r>
        <w:rPr>
          <w:sz w:val="24"/>
        </w:rPr>
        <w:t>Section 2.1.1</w:t>
      </w:r>
    </w:p>
    <w:p w:rsidR="00EB128D" w:rsidRPr="00EB128D" w:rsidRDefault="00EB128D" w:rsidP="00EB128D">
      <w:pPr>
        <w:pStyle w:val="ListParagraph"/>
        <w:numPr>
          <w:ilvl w:val="2"/>
          <w:numId w:val="2"/>
        </w:numPr>
        <w:rPr>
          <w:sz w:val="24"/>
        </w:rPr>
      </w:pPr>
      <w:r>
        <w:rPr>
          <w:sz w:val="24"/>
        </w:rPr>
        <w:t>Added words to make it clear that it’s not actually true that two separate materials are “joined” when a junction is created</w:t>
      </w:r>
    </w:p>
    <w:p w:rsidR="0061020B" w:rsidRPr="00857B1E" w:rsidRDefault="0061020B" w:rsidP="00EB128D">
      <w:pPr>
        <w:pStyle w:val="ListParagraph"/>
        <w:numPr>
          <w:ilvl w:val="2"/>
          <w:numId w:val="2"/>
        </w:numPr>
        <w:rPr>
          <w:sz w:val="24"/>
        </w:rPr>
      </w:pPr>
      <w:r>
        <w:rPr>
          <w:sz w:val="24"/>
        </w:rPr>
        <w:t>Add</w:t>
      </w:r>
      <w:r w:rsidR="00EB128D">
        <w:rPr>
          <w:sz w:val="24"/>
        </w:rPr>
        <w:t>ed</w:t>
      </w:r>
      <w:r>
        <w:rPr>
          <w:sz w:val="24"/>
        </w:rPr>
        <w:t xml:space="preserve"> words to make it clear that it’s not that holes are actually moving, just that the apparent site has moved</w:t>
      </w:r>
    </w:p>
    <w:p w:rsidR="00857B1E" w:rsidRPr="00EB128D" w:rsidRDefault="00EB128D" w:rsidP="00C07A86">
      <w:pPr>
        <w:pStyle w:val="ListParagraph"/>
        <w:numPr>
          <w:ilvl w:val="1"/>
          <w:numId w:val="2"/>
        </w:numPr>
        <w:rPr>
          <w:sz w:val="24"/>
        </w:rPr>
      </w:pPr>
      <w:r w:rsidRPr="00EB128D">
        <w:rPr>
          <w:sz w:val="24"/>
        </w:rPr>
        <w:t>Section 2.1.2</w:t>
      </w:r>
    </w:p>
    <w:p w:rsidR="00857B1E" w:rsidRPr="00EB128D" w:rsidRDefault="00857B1E" w:rsidP="00857B1E">
      <w:pPr>
        <w:pStyle w:val="ListParagraph"/>
        <w:numPr>
          <w:ilvl w:val="2"/>
          <w:numId w:val="2"/>
        </w:numPr>
        <w:rPr>
          <w:sz w:val="24"/>
        </w:rPr>
      </w:pPr>
      <w:r w:rsidRPr="00EB128D">
        <w:rPr>
          <w:sz w:val="24"/>
        </w:rPr>
        <w:t>Correlate</w:t>
      </w:r>
      <w:r w:rsidR="00EB128D" w:rsidRPr="00EB128D">
        <w:rPr>
          <w:sz w:val="24"/>
        </w:rPr>
        <w:t>d</w:t>
      </w:r>
      <w:r w:rsidRPr="00EB128D">
        <w:rPr>
          <w:sz w:val="24"/>
        </w:rPr>
        <w:t xml:space="preserve"> capacitance to conversion gain, nonlin, implant geometry here, instead of later</w:t>
      </w:r>
    </w:p>
    <w:p w:rsidR="000A717F" w:rsidRDefault="00EB128D" w:rsidP="000A717F">
      <w:pPr>
        <w:pStyle w:val="ListParagraph"/>
        <w:numPr>
          <w:ilvl w:val="1"/>
          <w:numId w:val="2"/>
        </w:numPr>
        <w:rPr>
          <w:sz w:val="24"/>
        </w:rPr>
      </w:pPr>
      <w:r>
        <w:rPr>
          <w:sz w:val="24"/>
        </w:rPr>
        <w:t>Section 2.1.3</w:t>
      </w:r>
    </w:p>
    <w:p w:rsidR="000A717F" w:rsidRPr="00EB128D" w:rsidRDefault="000A717F" w:rsidP="000A717F">
      <w:pPr>
        <w:pStyle w:val="ListParagraph"/>
        <w:numPr>
          <w:ilvl w:val="2"/>
          <w:numId w:val="2"/>
        </w:numPr>
        <w:rPr>
          <w:sz w:val="24"/>
        </w:rPr>
      </w:pPr>
      <w:r w:rsidRPr="00EB128D">
        <w:rPr>
          <w:sz w:val="24"/>
        </w:rPr>
        <w:t>Add</w:t>
      </w:r>
      <w:r w:rsidR="00EB128D" w:rsidRPr="00EB128D">
        <w:rPr>
          <w:sz w:val="24"/>
        </w:rPr>
        <w:t>ed</w:t>
      </w:r>
      <w:r w:rsidRPr="00EB128D">
        <w:rPr>
          <w:sz w:val="24"/>
        </w:rPr>
        <w:t xml:space="preserve"> paragraph stating</w:t>
      </w:r>
    </w:p>
    <w:p w:rsidR="000A717F" w:rsidRPr="00EB128D" w:rsidRDefault="000A717F" w:rsidP="000A717F">
      <w:pPr>
        <w:pStyle w:val="ListParagraph"/>
        <w:numPr>
          <w:ilvl w:val="3"/>
          <w:numId w:val="2"/>
        </w:numPr>
        <w:rPr>
          <w:sz w:val="24"/>
        </w:rPr>
      </w:pPr>
      <w:r w:rsidRPr="00EB128D">
        <w:rPr>
          <w:sz w:val="24"/>
        </w:rPr>
        <w:t>Persistence arises because depletion region is dynamic</w:t>
      </w:r>
    </w:p>
    <w:p w:rsidR="000A717F" w:rsidRPr="00EB128D" w:rsidRDefault="000A717F" w:rsidP="000A717F">
      <w:pPr>
        <w:pStyle w:val="ListParagraph"/>
        <w:numPr>
          <w:ilvl w:val="3"/>
          <w:numId w:val="2"/>
        </w:numPr>
        <w:rPr>
          <w:sz w:val="24"/>
        </w:rPr>
      </w:pPr>
      <w:r w:rsidRPr="00EB128D">
        <w:rPr>
          <w:sz w:val="24"/>
        </w:rPr>
        <w:t>Traps filled during illumination and emptied after reset</w:t>
      </w:r>
    </w:p>
    <w:p w:rsidR="000A717F" w:rsidRDefault="000A717F" w:rsidP="000A717F">
      <w:pPr>
        <w:pStyle w:val="ListParagraph"/>
        <w:numPr>
          <w:ilvl w:val="3"/>
          <w:numId w:val="2"/>
        </w:numPr>
        <w:rPr>
          <w:sz w:val="24"/>
        </w:rPr>
      </w:pPr>
      <w:r w:rsidRPr="00EB128D">
        <w:rPr>
          <w:sz w:val="24"/>
        </w:rPr>
        <w:t xml:space="preserve">Timescales </w:t>
      </w:r>
      <w:r w:rsidR="00EB128D" w:rsidRPr="00EB128D">
        <w:rPr>
          <w:sz w:val="24"/>
        </w:rPr>
        <w:t>for trapping varies</w:t>
      </w:r>
    </w:p>
    <w:p w:rsidR="00EB128D" w:rsidRDefault="00EB128D" w:rsidP="00EB128D">
      <w:pPr>
        <w:pStyle w:val="ListParagraph"/>
        <w:numPr>
          <w:ilvl w:val="1"/>
          <w:numId w:val="2"/>
        </w:numPr>
        <w:rPr>
          <w:sz w:val="24"/>
        </w:rPr>
      </w:pPr>
      <w:r>
        <w:rPr>
          <w:sz w:val="24"/>
        </w:rPr>
        <w:t>Section 2.2</w:t>
      </w:r>
    </w:p>
    <w:p w:rsidR="00EB128D" w:rsidRDefault="00EB128D" w:rsidP="00EB128D">
      <w:pPr>
        <w:pStyle w:val="ListParagraph"/>
        <w:numPr>
          <w:ilvl w:val="2"/>
          <w:numId w:val="2"/>
        </w:numPr>
        <w:rPr>
          <w:sz w:val="24"/>
        </w:rPr>
      </w:pPr>
      <w:r>
        <w:rPr>
          <w:sz w:val="24"/>
        </w:rPr>
        <w:t>Added citation for dark current measurement for SotA detectors</w:t>
      </w:r>
    </w:p>
    <w:p w:rsidR="000A717F" w:rsidRPr="008A35F6" w:rsidRDefault="000A717F" w:rsidP="000A717F">
      <w:pPr>
        <w:pStyle w:val="ListParagraph"/>
        <w:numPr>
          <w:ilvl w:val="1"/>
          <w:numId w:val="2"/>
        </w:numPr>
        <w:rPr>
          <w:sz w:val="24"/>
        </w:rPr>
      </w:pPr>
      <w:r w:rsidRPr="008A35F6">
        <w:rPr>
          <w:sz w:val="24"/>
        </w:rPr>
        <w:t>S</w:t>
      </w:r>
      <w:r w:rsidR="00B84681">
        <w:rPr>
          <w:sz w:val="24"/>
        </w:rPr>
        <w:t>ection 2.2</w:t>
      </w:r>
      <w:r w:rsidRPr="008A35F6">
        <w:rPr>
          <w:sz w:val="24"/>
        </w:rPr>
        <w:t>.5 – Rule-22</w:t>
      </w:r>
    </w:p>
    <w:p w:rsidR="008A35F6" w:rsidRPr="008A35F6" w:rsidRDefault="008A35F6" w:rsidP="008A35F6">
      <w:pPr>
        <w:pStyle w:val="ListParagraph"/>
        <w:numPr>
          <w:ilvl w:val="2"/>
          <w:numId w:val="2"/>
        </w:numPr>
        <w:rPr>
          <w:sz w:val="24"/>
        </w:rPr>
      </w:pPr>
      <w:r w:rsidRPr="008A35F6">
        <w:rPr>
          <w:sz w:val="24"/>
        </w:rPr>
        <w:t>Explicitly stated that Rule-22 is not a mechanism. It is a comparison tool. Clearly marked this section as a reference envelope</w:t>
      </w:r>
    </w:p>
    <w:p w:rsidR="008A35F6" w:rsidRPr="008A35F6" w:rsidRDefault="008A35F6" w:rsidP="008A35F6">
      <w:pPr>
        <w:pStyle w:val="ListParagraph"/>
        <w:numPr>
          <w:ilvl w:val="2"/>
          <w:numId w:val="2"/>
        </w:numPr>
        <w:rPr>
          <w:sz w:val="24"/>
        </w:rPr>
      </w:pPr>
      <w:r>
        <w:rPr>
          <w:sz w:val="24"/>
        </w:rPr>
        <w:t>Stated</w:t>
      </w:r>
      <w:r w:rsidRPr="008A35F6">
        <w:rPr>
          <w:sz w:val="24"/>
        </w:rPr>
        <w:t xml:space="preserve"> that rule-22 still provides context for the best-case scenario</w:t>
      </w:r>
    </w:p>
    <w:p w:rsidR="008A35F6" w:rsidRPr="008A35F6" w:rsidRDefault="008A35F6" w:rsidP="008A35F6">
      <w:pPr>
        <w:pStyle w:val="ListParagraph"/>
        <w:numPr>
          <w:ilvl w:val="2"/>
          <w:numId w:val="2"/>
        </w:numPr>
        <w:rPr>
          <w:sz w:val="24"/>
        </w:rPr>
      </w:pPr>
      <w:r w:rsidRPr="008A35F6">
        <w:rPr>
          <w:sz w:val="24"/>
        </w:rPr>
        <w:lastRenderedPageBreak/>
        <w:t>Stated explicitly that g</w:t>
      </w:r>
      <w:r w:rsidR="000A717F" w:rsidRPr="008A35F6">
        <w:rPr>
          <w:sz w:val="24"/>
        </w:rPr>
        <w:t>low in SATIN devices is much worse than the Rule-22 baseline</w:t>
      </w:r>
      <w:r w:rsidRPr="008A35F6">
        <w:rPr>
          <w:sz w:val="24"/>
        </w:rPr>
        <w:t xml:space="preserve"> and explicitly say that the Rule-22 glow term J3 underestimates glow for SATIN detectors.</w:t>
      </w:r>
    </w:p>
    <w:p w:rsidR="008A35F6" w:rsidRPr="008A35F6" w:rsidRDefault="008A35F6" w:rsidP="008A35F6">
      <w:pPr>
        <w:pStyle w:val="ListParagraph"/>
        <w:numPr>
          <w:ilvl w:val="2"/>
          <w:numId w:val="2"/>
        </w:numPr>
        <w:rPr>
          <w:sz w:val="24"/>
        </w:rPr>
      </w:pPr>
      <w:r w:rsidRPr="008A35F6">
        <w:rPr>
          <w:sz w:val="24"/>
        </w:rPr>
        <w:t>Explicitly stated regarding J3:</w:t>
      </w:r>
    </w:p>
    <w:p w:rsidR="008A35F6" w:rsidRPr="008A35F6" w:rsidRDefault="008A35F6" w:rsidP="008A35F6">
      <w:pPr>
        <w:pStyle w:val="ListParagraph"/>
        <w:numPr>
          <w:ilvl w:val="3"/>
          <w:numId w:val="2"/>
        </w:numPr>
        <w:rPr>
          <w:sz w:val="24"/>
        </w:rPr>
      </w:pPr>
      <w:r w:rsidRPr="008A35F6">
        <w:rPr>
          <w:sz w:val="24"/>
        </w:rPr>
        <w:t>That this term represents non-ideal backgrounds, not intrinsic detector physics</w:t>
      </w:r>
    </w:p>
    <w:p w:rsidR="008A35F6" w:rsidRPr="008A35F6" w:rsidRDefault="008A35F6" w:rsidP="008A35F6">
      <w:pPr>
        <w:pStyle w:val="ListParagraph"/>
        <w:numPr>
          <w:ilvl w:val="3"/>
          <w:numId w:val="2"/>
        </w:numPr>
        <w:rPr>
          <w:sz w:val="24"/>
        </w:rPr>
      </w:pPr>
      <w:r w:rsidRPr="008A35F6">
        <w:rPr>
          <w:sz w:val="24"/>
        </w:rPr>
        <w:t>That SATIN devices lack mitigation layers present in Teledyne device</w:t>
      </w:r>
    </w:p>
    <w:p w:rsidR="000A717F" w:rsidRDefault="000A717F" w:rsidP="000A717F">
      <w:pPr>
        <w:pStyle w:val="ListParagraph"/>
        <w:numPr>
          <w:ilvl w:val="1"/>
          <w:numId w:val="2"/>
        </w:numPr>
        <w:rPr>
          <w:sz w:val="24"/>
        </w:rPr>
      </w:pPr>
      <w:r w:rsidRPr="00E06428">
        <w:rPr>
          <w:sz w:val="24"/>
        </w:rPr>
        <w:t>S</w:t>
      </w:r>
      <w:r w:rsidR="008A35F6" w:rsidRPr="00E06428">
        <w:rPr>
          <w:sz w:val="24"/>
        </w:rPr>
        <w:t>ection 2.3</w:t>
      </w:r>
    </w:p>
    <w:p w:rsidR="00B84681" w:rsidRPr="00B84681" w:rsidRDefault="00B84681" w:rsidP="00B84681">
      <w:pPr>
        <w:pStyle w:val="ListParagraph"/>
        <w:numPr>
          <w:ilvl w:val="2"/>
          <w:numId w:val="2"/>
        </w:numPr>
        <w:rPr>
          <w:sz w:val="24"/>
        </w:rPr>
      </w:pPr>
      <w:r w:rsidRPr="00B96BBC">
        <w:rPr>
          <w:sz w:val="24"/>
        </w:rPr>
        <w:t>Added discussion of which persistence behaviors are most problematic for astronomy</w:t>
      </w:r>
    </w:p>
    <w:p w:rsidR="000A717F" w:rsidRDefault="000A717F" w:rsidP="000A717F">
      <w:pPr>
        <w:pStyle w:val="ListParagraph"/>
        <w:numPr>
          <w:ilvl w:val="2"/>
          <w:numId w:val="2"/>
        </w:numPr>
        <w:rPr>
          <w:sz w:val="24"/>
        </w:rPr>
      </w:pPr>
      <w:r w:rsidRPr="00E06428">
        <w:rPr>
          <w:sz w:val="24"/>
        </w:rPr>
        <w:t>“include a critical interpretation of the other paper</w:t>
      </w:r>
      <w:r w:rsidR="00E06428">
        <w:rPr>
          <w:sz w:val="24"/>
        </w:rPr>
        <w:t>s</w:t>
      </w:r>
      <w:r w:rsidRPr="00E06428">
        <w:rPr>
          <w:sz w:val="24"/>
        </w:rPr>
        <w:t xml:space="preserve"> that did many tests of this model”</w:t>
      </w:r>
      <w:r w:rsidR="008A35F6" w:rsidRPr="00E06428">
        <w:rPr>
          <w:sz w:val="24"/>
        </w:rPr>
        <w:t xml:space="preserve"> – add</w:t>
      </w:r>
      <w:r w:rsidR="00E06428" w:rsidRPr="00E06428">
        <w:rPr>
          <w:sz w:val="24"/>
        </w:rPr>
        <w:t>ed</w:t>
      </w:r>
      <w:r w:rsidR="008A35F6" w:rsidRPr="00E06428">
        <w:rPr>
          <w:sz w:val="24"/>
        </w:rPr>
        <w:t xml:space="preserve"> subsection to address this</w:t>
      </w:r>
    </w:p>
    <w:p w:rsidR="00E06428" w:rsidRDefault="00E06428" w:rsidP="000A717F">
      <w:pPr>
        <w:pStyle w:val="ListParagraph"/>
        <w:numPr>
          <w:ilvl w:val="2"/>
          <w:numId w:val="2"/>
        </w:numPr>
        <w:rPr>
          <w:sz w:val="24"/>
        </w:rPr>
      </w:pPr>
      <w:r>
        <w:rPr>
          <w:sz w:val="24"/>
        </w:rPr>
        <w:t>Added discussion of Steven Solomon’s thesis as per request</w:t>
      </w:r>
    </w:p>
    <w:p w:rsidR="00E06428" w:rsidRDefault="00E06428" w:rsidP="00E06428">
      <w:pPr>
        <w:pStyle w:val="ListParagraph"/>
        <w:numPr>
          <w:ilvl w:val="1"/>
          <w:numId w:val="2"/>
        </w:numPr>
        <w:rPr>
          <w:sz w:val="24"/>
        </w:rPr>
      </w:pPr>
      <w:r w:rsidRPr="00E06428">
        <w:rPr>
          <w:sz w:val="24"/>
        </w:rPr>
        <w:t>Stated the physical motivation for exponential equation in persistence</w:t>
      </w:r>
    </w:p>
    <w:p w:rsidR="008A35F6" w:rsidRDefault="00C07A86" w:rsidP="00E177CC">
      <w:pPr>
        <w:rPr>
          <w:sz w:val="24"/>
        </w:rPr>
      </w:pPr>
      <w:r>
        <w:rPr>
          <w:sz w:val="24"/>
        </w:rPr>
        <w:t xml:space="preserve">Chapter 3 </w:t>
      </w:r>
    </w:p>
    <w:p w:rsidR="00C07A86" w:rsidRPr="008A35F6" w:rsidRDefault="00C07A86" w:rsidP="008A35F6">
      <w:pPr>
        <w:rPr>
          <w:sz w:val="24"/>
        </w:rPr>
      </w:pPr>
      <w:r w:rsidRPr="008A35F6">
        <w:rPr>
          <w:sz w:val="24"/>
        </w:rPr>
        <w:t>1. Pix</w:t>
      </w:r>
      <w:r w:rsidR="00755E3C">
        <w:rPr>
          <w:sz w:val="24"/>
        </w:rPr>
        <w:t>el masking (Section 3.2</w:t>
      </w:r>
      <w:r w:rsidRPr="008A35F6">
        <w:rPr>
          <w:sz w:val="24"/>
        </w:rPr>
        <w:t>)</w:t>
      </w:r>
    </w:p>
    <w:p w:rsidR="00857B1E" w:rsidRPr="00397FD3" w:rsidRDefault="00397FD3" w:rsidP="00EB128D">
      <w:pPr>
        <w:pStyle w:val="ListParagraph"/>
        <w:numPr>
          <w:ilvl w:val="0"/>
          <w:numId w:val="9"/>
        </w:numPr>
        <w:rPr>
          <w:sz w:val="24"/>
        </w:rPr>
      </w:pPr>
      <w:r w:rsidRPr="00397FD3">
        <w:rPr>
          <w:sz w:val="24"/>
        </w:rPr>
        <w:t>Shortened by as much as possible before adding in information and changes requested by Mike</w:t>
      </w:r>
    </w:p>
    <w:p w:rsidR="00755E3C" w:rsidRPr="00755E3C" w:rsidRDefault="00755E3C" w:rsidP="00755E3C">
      <w:pPr>
        <w:pStyle w:val="ListParagraph"/>
        <w:numPr>
          <w:ilvl w:val="1"/>
          <w:numId w:val="9"/>
        </w:numPr>
        <w:rPr>
          <w:sz w:val="24"/>
        </w:rPr>
      </w:pPr>
      <w:r w:rsidRPr="00755E3C">
        <w:rPr>
          <w:sz w:val="24"/>
        </w:rPr>
        <w:t>removed the third column of plots in the first figure</w:t>
      </w:r>
    </w:p>
    <w:p w:rsidR="00755E3C" w:rsidRPr="00755E3C" w:rsidRDefault="00755E3C" w:rsidP="00755E3C">
      <w:pPr>
        <w:pStyle w:val="ListParagraph"/>
        <w:numPr>
          <w:ilvl w:val="1"/>
          <w:numId w:val="9"/>
        </w:numPr>
        <w:rPr>
          <w:sz w:val="24"/>
        </w:rPr>
      </w:pPr>
      <w:r w:rsidRPr="00755E3C">
        <w:rPr>
          <w:sz w:val="24"/>
        </w:rPr>
        <w:t>removed discussion of the third column in first figure</w:t>
      </w:r>
    </w:p>
    <w:p w:rsidR="00EB128D" w:rsidRPr="00D4166F" w:rsidRDefault="00EB128D" w:rsidP="00EB128D">
      <w:pPr>
        <w:pStyle w:val="ListParagraph"/>
        <w:numPr>
          <w:ilvl w:val="0"/>
          <w:numId w:val="9"/>
        </w:numPr>
        <w:rPr>
          <w:sz w:val="24"/>
        </w:rPr>
      </w:pPr>
      <w:r w:rsidRPr="00D4166F">
        <w:rPr>
          <w:sz w:val="24"/>
        </w:rPr>
        <w:t>Add</w:t>
      </w:r>
      <w:r w:rsidR="00D4166F" w:rsidRPr="00D4166F">
        <w:rPr>
          <w:sz w:val="24"/>
        </w:rPr>
        <w:t>ed</w:t>
      </w:r>
      <w:r w:rsidRPr="00D4166F">
        <w:rPr>
          <w:sz w:val="24"/>
        </w:rPr>
        <w:t xml:space="preserve"> a simple summary table showing the number of pixels masked by pixel category</w:t>
      </w:r>
    </w:p>
    <w:p w:rsidR="00EB128D" w:rsidRPr="00C506CE" w:rsidRDefault="00EB128D" w:rsidP="00EB128D">
      <w:pPr>
        <w:pStyle w:val="ListParagraph"/>
        <w:numPr>
          <w:ilvl w:val="0"/>
          <w:numId w:val="9"/>
        </w:numPr>
        <w:rPr>
          <w:sz w:val="24"/>
        </w:rPr>
      </w:pPr>
      <w:r w:rsidRPr="00C506CE">
        <w:rPr>
          <w:sz w:val="24"/>
        </w:rPr>
        <w:t>Add</w:t>
      </w:r>
      <w:r w:rsidR="00C506CE" w:rsidRPr="00C506CE">
        <w:rPr>
          <w:sz w:val="24"/>
        </w:rPr>
        <w:t>ed</w:t>
      </w:r>
      <w:r w:rsidRPr="00C506CE">
        <w:rPr>
          <w:sz w:val="24"/>
        </w:rPr>
        <w:t xml:space="preserve"> a clear statement that masking choices do not materially change conclusions</w:t>
      </w:r>
    </w:p>
    <w:p w:rsidR="00D80AC9" w:rsidRPr="00C506CE" w:rsidRDefault="00D80AC9" w:rsidP="00D80AC9">
      <w:pPr>
        <w:pStyle w:val="ListParagraph"/>
        <w:numPr>
          <w:ilvl w:val="1"/>
          <w:numId w:val="9"/>
        </w:numPr>
        <w:rPr>
          <w:sz w:val="24"/>
        </w:rPr>
      </w:pPr>
      <w:r w:rsidRPr="00C506CE">
        <w:rPr>
          <w:sz w:val="24"/>
        </w:rPr>
        <w:t>Address</w:t>
      </w:r>
      <w:r w:rsidR="00C506CE" w:rsidRPr="00C506CE">
        <w:rPr>
          <w:sz w:val="24"/>
        </w:rPr>
        <w:t>ed</w:t>
      </w:r>
      <w:r w:rsidRPr="00C506CE">
        <w:rPr>
          <w:sz w:val="24"/>
        </w:rPr>
        <w:t xml:space="preserve"> t</w:t>
      </w:r>
      <w:r w:rsidR="00C506CE" w:rsidRPr="00C506CE">
        <w:rPr>
          <w:sz w:val="24"/>
        </w:rPr>
        <w:t>he invariance with criterion</w:t>
      </w:r>
    </w:p>
    <w:p w:rsidR="00C07A86" w:rsidRPr="00C07A86" w:rsidRDefault="00C07A86" w:rsidP="00C07A86">
      <w:pPr>
        <w:rPr>
          <w:sz w:val="24"/>
        </w:rPr>
      </w:pPr>
      <w:r w:rsidRPr="00C07A86">
        <w:rPr>
          <w:sz w:val="24"/>
        </w:rPr>
        <w:t>2. Per</w:t>
      </w:r>
      <w:r>
        <w:rPr>
          <w:sz w:val="24"/>
        </w:rPr>
        <w:t>sistence analysis (Section 3</w:t>
      </w:r>
      <w:r w:rsidR="00755E3C">
        <w:rPr>
          <w:sz w:val="24"/>
        </w:rPr>
        <w:t>.3</w:t>
      </w:r>
      <w:r>
        <w:rPr>
          <w:sz w:val="24"/>
        </w:rPr>
        <w:t>)</w:t>
      </w:r>
    </w:p>
    <w:p w:rsidR="00EB128D" w:rsidRPr="008B30B2" w:rsidRDefault="008B30B2" w:rsidP="00EB128D">
      <w:pPr>
        <w:pStyle w:val="ListParagraph"/>
        <w:numPr>
          <w:ilvl w:val="0"/>
          <w:numId w:val="12"/>
        </w:numPr>
        <w:rPr>
          <w:sz w:val="24"/>
        </w:rPr>
      </w:pPr>
      <w:r w:rsidRPr="008B30B2">
        <w:rPr>
          <w:sz w:val="24"/>
        </w:rPr>
        <w:t>Added</w:t>
      </w:r>
      <w:r w:rsidR="00EB128D" w:rsidRPr="008B30B2">
        <w:rPr>
          <w:sz w:val="24"/>
        </w:rPr>
        <w:t xml:space="preserve"> explicit statement that results strongly support bulk depletion region</w:t>
      </w:r>
      <w:r>
        <w:rPr>
          <w:sz w:val="24"/>
        </w:rPr>
        <w:t>/trapping near the frontside surface over backside</w:t>
      </w:r>
      <w:r w:rsidR="00EB128D" w:rsidRPr="008B30B2">
        <w:rPr>
          <w:sz w:val="24"/>
        </w:rPr>
        <w:t xml:space="preserve"> </w:t>
      </w:r>
      <w:r>
        <w:rPr>
          <w:sz w:val="24"/>
        </w:rPr>
        <w:t>surface trapping</w:t>
      </w:r>
    </w:p>
    <w:p w:rsidR="00C07A86" w:rsidRDefault="00C07A86" w:rsidP="00C07A86">
      <w:pPr>
        <w:pStyle w:val="ListParagraph"/>
        <w:numPr>
          <w:ilvl w:val="0"/>
          <w:numId w:val="11"/>
        </w:numPr>
        <w:rPr>
          <w:sz w:val="24"/>
        </w:rPr>
      </w:pPr>
      <w:r w:rsidRPr="00FC542A">
        <w:rPr>
          <w:sz w:val="24"/>
        </w:rPr>
        <w:t>Trap time constant extraction is presented, but physical interpretation is thin.</w:t>
      </w:r>
    </w:p>
    <w:p w:rsidR="00FC542A" w:rsidRPr="00FC542A" w:rsidRDefault="00FC542A" w:rsidP="00FC542A">
      <w:pPr>
        <w:pStyle w:val="ListParagraph"/>
        <w:numPr>
          <w:ilvl w:val="1"/>
          <w:numId w:val="11"/>
        </w:numPr>
        <w:rPr>
          <w:sz w:val="24"/>
        </w:rPr>
      </w:pPr>
      <w:r>
        <w:rPr>
          <w:sz w:val="24"/>
        </w:rPr>
        <w:t>Tying this to physical mechanisms is beyond my capability, and all studies in the literature avoid trying to do so. To my knowledge there is no model that adequately ties physical mechanisms to observed persistence behavior, and I have added discussion of this to the thesis, alongside justification for my choice of time constants.</w:t>
      </w:r>
    </w:p>
    <w:p w:rsidR="00C07A86" w:rsidRPr="00C07A86" w:rsidRDefault="00C07A86" w:rsidP="00C07A86">
      <w:pPr>
        <w:rPr>
          <w:sz w:val="24"/>
        </w:rPr>
      </w:pPr>
      <w:r w:rsidRPr="00C07A86">
        <w:rPr>
          <w:sz w:val="24"/>
        </w:rPr>
        <w:t>3. Dark current a</w:t>
      </w:r>
      <w:r w:rsidR="00755E3C">
        <w:rPr>
          <w:sz w:val="24"/>
        </w:rPr>
        <w:t>nd glow (Section 3.4</w:t>
      </w:r>
      <w:r>
        <w:rPr>
          <w:sz w:val="24"/>
        </w:rPr>
        <w:t>)</w:t>
      </w:r>
    </w:p>
    <w:p w:rsidR="00C07A86" w:rsidRPr="00C62E6C" w:rsidRDefault="00325E6A" w:rsidP="00C07A86">
      <w:pPr>
        <w:pStyle w:val="ListParagraph"/>
        <w:numPr>
          <w:ilvl w:val="0"/>
          <w:numId w:val="12"/>
        </w:numPr>
        <w:rPr>
          <w:sz w:val="24"/>
        </w:rPr>
      </w:pPr>
      <w:r w:rsidRPr="00325E6A">
        <w:rPr>
          <w:sz w:val="24"/>
        </w:rPr>
        <w:t>Ensured that</w:t>
      </w:r>
      <w:r w:rsidR="008A35F6" w:rsidRPr="00325E6A">
        <w:rPr>
          <w:sz w:val="24"/>
        </w:rPr>
        <w:t xml:space="preserve"> language reflects that g</w:t>
      </w:r>
      <w:r w:rsidR="00C07A86" w:rsidRPr="00325E6A">
        <w:rPr>
          <w:sz w:val="24"/>
        </w:rPr>
        <w:t>low and dark current are observationally entangled</w:t>
      </w:r>
      <w:r w:rsidR="008A35F6" w:rsidRPr="00325E6A">
        <w:rPr>
          <w:sz w:val="24"/>
        </w:rPr>
        <w:t xml:space="preserve"> and</w:t>
      </w:r>
      <w:r w:rsidR="008A35F6" w:rsidRPr="00C62E6C">
        <w:rPr>
          <w:sz w:val="24"/>
        </w:rPr>
        <w:t xml:space="preserve"> not completely separable (we can estimate limits, but not fully disentangle them)</w:t>
      </w:r>
    </w:p>
    <w:p w:rsidR="008A35F6" w:rsidRPr="00C62E6C" w:rsidRDefault="00C62E6C" w:rsidP="00C07A86">
      <w:pPr>
        <w:pStyle w:val="ListParagraph"/>
        <w:numPr>
          <w:ilvl w:val="0"/>
          <w:numId w:val="12"/>
        </w:numPr>
        <w:rPr>
          <w:sz w:val="24"/>
        </w:rPr>
      </w:pPr>
      <w:r w:rsidRPr="00C62E6C">
        <w:rPr>
          <w:sz w:val="24"/>
        </w:rPr>
        <w:t>Added</w:t>
      </w:r>
      <w:r w:rsidR="008A35F6" w:rsidRPr="00C62E6C">
        <w:rPr>
          <w:sz w:val="24"/>
        </w:rPr>
        <w:t xml:space="preserve"> explicit statements on which mechan</w:t>
      </w:r>
      <w:r w:rsidRPr="00C62E6C">
        <w:rPr>
          <w:sz w:val="24"/>
        </w:rPr>
        <w:t xml:space="preserve">isms dominate (in glow and dc) </w:t>
      </w:r>
    </w:p>
    <w:p w:rsidR="008A35F6" w:rsidRPr="004676C0" w:rsidRDefault="00064715" w:rsidP="00C07A86">
      <w:pPr>
        <w:pStyle w:val="ListParagraph"/>
        <w:numPr>
          <w:ilvl w:val="0"/>
          <w:numId w:val="12"/>
        </w:numPr>
        <w:rPr>
          <w:sz w:val="24"/>
        </w:rPr>
      </w:pPr>
      <w:r w:rsidRPr="004676C0">
        <w:rPr>
          <w:sz w:val="24"/>
        </w:rPr>
        <w:lastRenderedPageBreak/>
        <w:t>Explicitly stated what</w:t>
      </w:r>
      <w:r w:rsidR="008A35F6" w:rsidRPr="004676C0">
        <w:rPr>
          <w:sz w:val="24"/>
        </w:rPr>
        <w:t xml:space="preserve"> the implied dark current is after glow subtraction</w:t>
      </w:r>
    </w:p>
    <w:p w:rsidR="001652DE" w:rsidRPr="000414A4" w:rsidRDefault="008A35F6" w:rsidP="001652DE">
      <w:pPr>
        <w:pStyle w:val="ListParagraph"/>
        <w:numPr>
          <w:ilvl w:val="0"/>
          <w:numId w:val="12"/>
        </w:numPr>
        <w:rPr>
          <w:sz w:val="24"/>
        </w:rPr>
      </w:pPr>
      <w:r w:rsidRPr="000414A4">
        <w:rPr>
          <w:sz w:val="24"/>
        </w:rPr>
        <w:t>Emphasize</w:t>
      </w:r>
      <w:r w:rsidR="000414A4" w:rsidRPr="000414A4">
        <w:rPr>
          <w:sz w:val="24"/>
        </w:rPr>
        <w:t>d</w:t>
      </w:r>
      <w:r w:rsidRPr="000414A4">
        <w:rPr>
          <w:sz w:val="24"/>
        </w:rPr>
        <w:t xml:space="preserve"> a more explicit link between ROIC architecture and observed glow gradients</w:t>
      </w:r>
    </w:p>
    <w:p w:rsidR="00A30B9E" w:rsidRPr="004676C0" w:rsidRDefault="00064715" w:rsidP="00C506CE">
      <w:pPr>
        <w:pStyle w:val="ListParagraph"/>
        <w:numPr>
          <w:ilvl w:val="0"/>
          <w:numId w:val="12"/>
        </w:numPr>
        <w:rPr>
          <w:strike/>
          <w:sz w:val="24"/>
        </w:rPr>
      </w:pPr>
      <w:r w:rsidRPr="004676C0">
        <w:rPr>
          <w:sz w:val="24"/>
        </w:rPr>
        <w:t xml:space="preserve">Ensured </w:t>
      </w:r>
      <w:r w:rsidR="008A35F6" w:rsidRPr="004676C0">
        <w:rPr>
          <w:sz w:val="24"/>
        </w:rPr>
        <w:t>that no</w:t>
      </w:r>
      <w:r w:rsidR="00C07A86" w:rsidRPr="004676C0">
        <w:rPr>
          <w:sz w:val="24"/>
        </w:rPr>
        <w:t xml:space="preserve"> plots are shown without explicitly st</w:t>
      </w:r>
      <w:r w:rsidR="008A35F6" w:rsidRPr="004676C0">
        <w:rPr>
          <w:sz w:val="24"/>
        </w:rPr>
        <w:t xml:space="preserve">ating what </w:t>
      </w:r>
      <w:r w:rsidRPr="004676C0">
        <w:rPr>
          <w:sz w:val="24"/>
        </w:rPr>
        <w:t>they demonstrate</w:t>
      </w:r>
    </w:p>
    <w:p w:rsidR="00C07A86" w:rsidRDefault="00E177CC" w:rsidP="00C07A86">
      <w:pPr>
        <w:rPr>
          <w:sz w:val="24"/>
        </w:rPr>
      </w:pPr>
      <w:r>
        <w:rPr>
          <w:sz w:val="24"/>
        </w:rPr>
        <w:t>4. Implant size correlation</w:t>
      </w:r>
    </w:p>
    <w:p w:rsidR="00EB128D" w:rsidRPr="0050167F" w:rsidRDefault="00EB128D" w:rsidP="00EB128D">
      <w:pPr>
        <w:pStyle w:val="ListParagraph"/>
        <w:numPr>
          <w:ilvl w:val="0"/>
          <w:numId w:val="14"/>
        </w:numPr>
        <w:rPr>
          <w:sz w:val="24"/>
        </w:rPr>
      </w:pPr>
      <w:r w:rsidRPr="0050167F">
        <w:rPr>
          <w:sz w:val="24"/>
        </w:rPr>
        <w:t>Add</w:t>
      </w:r>
      <w:r w:rsidR="0050167F" w:rsidRPr="0050167F">
        <w:rPr>
          <w:sz w:val="24"/>
        </w:rPr>
        <w:t>ed</w:t>
      </w:r>
      <w:r w:rsidRPr="0050167F">
        <w:rPr>
          <w:sz w:val="24"/>
        </w:rPr>
        <w:t xml:space="preserve"> explicit statement that increased implant size increases defect intersection probability</w:t>
      </w:r>
    </w:p>
    <w:p w:rsidR="00EB128D" w:rsidRPr="00B765B6" w:rsidRDefault="0050167F" w:rsidP="00EB128D">
      <w:pPr>
        <w:pStyle w:val="ListParagraph"/>
        <w:numPr>
          <w:ilvl w:val="0"/>
          <w:numId w:val="14"/>
        </w:numPr>
        <w:rPr>
          <w:sz w:val="24"/>
        </w:rPr>
      </w:pPr>
      <w:r w:rsidRPr="00B765B6">
        <w:rPr>
          <w:sz w:val="24"/>
        </w:rPr>
        <w:t>Added paragraph</w:t>
      </w:r>
      <w:r w:rsidR="00EB128D" w:rsidRPr="00B765B6">
        <w:rPr>
          <w:sz w:val="24"/>
        </w:rPr>
        <w:t xml:space="preserve"> to explicitly push the lessons for future detector design in more depth</w:t>
      </w:r>
    </w:p>
    <w:p w:rsidR="00EB128D" w:rsidRPr="00B765B6" w:rsidRDefault="00EB128D" w:rsidP="00EB128D">
      <w:pPr>
        <w:pStyle w:val="ListParagraph"/>
        <w:numPr>
          <w:ilvl w:val="0"/>
          <w:numId w:val="14"/>
        </w:numPr>
        <w:rPr>
          <w:sz w:val="24"/>
        </w:rPr>
      </w:pPr>
      <w:r w:rsidRPr="00B765B6">
        <w:rPr>
          <w:sz w:val="24"/>
        </w:rPr>
        <w:t>Add statement on why this matters more for MCT-on-Si over CZT</w:t>
      </w:r>
    </w:p>
    <w:p w:rsidR="00C07A86" w:rsidRPr="00826945" w:rsidRDefault="00826945" w:rsidP="00C07A86">
      <w:pPr>
        <w:pStyle w:val="ListParagraph"/>
        <w:numPr>
          <w:ilvl w:val="0"/>
          <w:numId w:val="16"/>
        </w:numPr>
        <w:rPr>
          <w:sz w:val="24"/>
        </w:rPr>
      </w:pPr>
      <w:r>
        <w:rPr>
          <w:sz w:val="24"/>
        </w:rPr>
        <w:t>Made</w:t>
      </w:r>
      <w:r w:rsidR="00C07A86" w:rsidRPr="00826945">
        <w:rPr>
          <w:sz w:val="24"/>
        </w:rPr>
        <w:t xml:space="preserve"> the design lesson unavoidable</w:t>
      </w:r>
    </w:p>
    <w:p w:rsidR="00C07A86" w:rsidRDefault="00C07A86" w:rsidP="00C07A86">
      <w:pPr>
        <w:rPr>
          <w:sz w:val="24"/>
        </w:rPr>
      </w:pPr>
      <w:r w:rsidRPr="00C07A86">
        <w:rPr>
          <w:sz w:val="24"/>
        </w:rPr>
        <w:t>5. Temperature</w:t>
      </w:r>
      <w:r w:rsidR="00E177CC">
        <w:rPr>
          <w:sz w:val="24"/>
        </w:rPr>
        <w:t xml:space="preserve"> dependence</w:t>
      </w:r>
    </w:p>
    <w:p w:rsidR="00EB128D" w:rsidRPr="00DA7E71" w:rsidRDefault="00DA7E71" w:rsidP="00EB128D">
      <w:pPr>
        <w:pStyle w:val="ListParagraph"/>
        <w:numPr>
          <w:ilvl w:val="0"/>
          <w:numId w:val="16"/>
        </w:numPr>
        <w:rPr>
          <w:sz w:val="24"/>
        </w:rPr>
      </w:pPr>
      <w:r w:rsidRPr="00DA7E71">
        <w:rPr>
          <w:sz w:val="24"/>
        </w:rPr>
        <w:t>Clearly identified</w:t>
      </w:r>
      <w:r w:rsidR="00EB128D" w:rsidRPr="00DA7E71">
        <w:rPr>
          <w:sz w:val="24"/>
        </w:rPr>
        <w:t xml:space="preserve"> the dominant mechanism in each region of plot</w:t>
      </w:r>
    </w:p>
    <w:p w:rsidR="008A35F6" w:rsidRPr="00DA7E71" w:rsidRDefault="008A35F6" w:rsidP="008A35F6">
      <w:pPr>
        <w:pStyle w:val="ListParagraph"/>
        <w:numPr>
          <w:ilvl w:val="1"/>
          <w:numId w:val="16"/>
        </w:numPr>
        <w:rPr>
          <w:sz w:val="24"/>
        </w:rPr>
      </w:pPr>
      <w:r w:rsidRPr="00DA7E71">
        <w:rPr>
          <w:sz w:val="24"/>
        </w:rPr>
        <w:t>Ensure that each points back to the theory sections to tie them in and increase their relevance</w:t>
      </w:r>
    </w:p>
    <w:p w:rsidR="008A35F6" w:rsidRPr="00DA7E71" w:rsidRDefault="00DA7E71" w:rsidP="008A35F6">
      <w:pPr>
        <w:pStyle w:val="ListParagraph"/>
        <w:numPr>
          <w:ilvl w:val="2"/>
          <w:numId w:val="16"/>
        </w:numPr>
        <w:rPr>
          <w:sz w:val="24"/>
        </w:rPr>
      </w:pPr>
      <w:r>
        <w:rPr>
          <w:sz w:val="24"/>
        </w:rPr>
        <w:t xml:space="preserve">Added </w:t>
      </w:r>
      <w:r w:rsidR="008A35F6" w:rsidRPr="00DA7E71">
        <w:rPr>
          <w:sz w:val="24"/>
        </w:rPr>
        <w:t xml:space="preserve">words to discuss how </w:t>
      </w:r>
      <w:r>
        <w:rPr>
          <w:sz w:val="24"/>
        </w:rPr>
        <w:t xml:space="preserve">surface currents help </w:t>
      </w:r>
      <w:r w:rsidR="008A35F6" w:rsidRPr="00DA7E71">
        <w:rPr>
          <w:sz w:val="24"/>
        </w:rPr>
        <w:t>offset the knee discrepancy</w:t>
      </w:r>
    </w:p>
    <w:p w:rsidR="00EB128D" w:rsidRPr="00C62E6C" w:rsidRDefault="00C62E6C" w:rsidP="00EB128D">
      <w:pPr>
        <w:pStyle w:val="ListParagraph"/>
        <w:numPr>
          <w:ilvl w:val="0"/>
          <w:numId w:val="16"/>
        </w:numPr>
        <w:rPr>
          <w:sz w:val="24"/>
        </w:rPr>
      </w:pPr>
      <w:r w:rsidRPr="00C62E6C">
        <w:rPr>
          <w:sz w:val="24"/>
        </w:rPr>
        <w:t>Added</w:t>
      </w:r>
      <w:r w:rsidR="00EB128D" w:rsidRPr="00C62E6C">
        <w:rPr>
          <w:sz w:val="24"/>
        </w:rPr>
        <w:t xml:space="preserve"> further elaboration on the importance of tunneling and how it is or is not dominated by the glow</w:t>
      </w:r>
    </w:p>
    <w:p w:rsidR="00EB128D" w:rsidRPr="00BC067E" w:rsidRDefault="00BC067E" w:rsidP="00EB128D">
      <w:pPr>
        <w:pStyle w:val="ListParagraph"/>
        <w:numPr>
          <w:ilvl w:val="0"/>
          <w:numId w:val="16"/>
        </w:numPr>
        <w:rPr>
          <w:sz w:val="24"/>
        </w:rPr>
      </w:pPr>
      <w:r w:rsidRPr="00BC067E">
        <w:rPr>
          <w:sz w:val="24"/>
        </w:rPr>
        <w:t>Added</w:t>
      </w:r>
      <w:r w:rsidR="00EB128D" w:rsidRPr="00BC067E">
        <w:rPr>
          <w:sz w:val="24"/>
        </w:rPr>
        <w:t xml:space="preserve"> paragraph interpreting slopes and transitions explicitly</w:t>
      </w:r>
    </w:p>
    <w:p w:rsidR="008A35F6" w:rsidRPr="00DE7BE8" w:rsidRDefault="008A35F6" w:rsidP="00EB128D">
      <w:pPr>
        <w:pStyle w:val="ListParagraph"/>
        <w:numPr>
          <w:ilvl w:val="0"/>
          <w:numId w:val="16"/>
        </w:numPr>
        <w:rPr>
          <w:sz w:val="24"/>
        </w:rPr>
      </w:pPr>
      <w:r w:rsidRPr="00DE7BE8">
        <w:rPr>
          <w:sz w:val="24"/>
        </w:rPr>
        <w:t>Add</w:t>
      </w:r>
      <w:r w:rsidR="00DE7BE8">
        <w:rPr>
          <w:sz w:val="24"/>
        </w:rPr>
        <w:t>ed</w:t>
      </w:r>
      <w:r w:rsidRPr="00DE7BE8">
        <w:rPr>
          <w:sz w:val="24"/>
        </w:rPr>
        <w:t xml:space="preserve"> entire section addressing the comparisons to Rule-22</w:t>
      </w:r>
    </w:p>
    <w:p w:rsidR="008A35F6" w:rsidRPr="00DE7BE8" w:rsidRDefault="008A35F6" w:rsidP="008A35F6">
      <w:pPr>
        <w:pStyle w:val="ListParagraph"/>
        <w:numPr>
          <w:ilvl w:val="1"/>
          <w:numId w:val="16"/>
        </w:numPr>
        <w:rPr>
          <w:sz w:val="24"/>
        </w:rPr>
      </w:pPr>
      <w:r w:rsidRPr="00DE7BE8">
        <w:rPr>
          <w:sz w:val="24"/>
        </w:rPr>
        <w:t>explicitly tie</w:t>
      </w:r>
      <w:r w:rsidR="00DE7BE8">
        <w:rPr>
          <w:sz w:val="24"/>
        </w:rPr>
        <w:t>d</w:t>
      </w:r>
      <w:r w:rsidRPr="00DE7BE8">
        <w:rPr>
          <w:sz w:val="24"/>
        </w:rPr>
        <w:t xml:space="preserve"> into the thesis data</w:t>
      </w:r>
    </w:p>
    <w:p w:rsidR="008A35F6" w:rsidRPr="00DE7BE8" w:rsidRDefault="008A35F6" w:rsidP="008A35F6">
      <w:pPr>
        <w:pStyle w:val="ListParagraph"/>
        <w:numPr>
          <w:ilvl w:val="1"/>
          <w:numId w:val="16"/>
        </w:numPr>
        <w:rPr>
          <w:sz w:val="24"/>
        </w:rPr>
      </w:pPr>
      <w:r w:rsidRPr="00DE7BE8">
        <w:rPr>
          <w:sz w:val="24"/>
        </w:rPr>
        <w:t>state</w:t>
      </w:r>
      <w:r w:rsidR="00DE7BE8">
        <w:rPr>
          <w:sz w:val="24"/>
        </w:rPr>
        <w:t>d</w:t>
      </w:r>
      <w:r w:rsidRPr="00DE7BE8">
        <w:rPr>
          <w:sz w:val="24"/>
        </w:rPr>
        <w:t xml:space="preserve"> how this model compares to V23</w:t>
      </w:r>
    </w:p>
    <w:p w:rsidR="008A35F6" w:rsidRPr="00DE7BE8" w:rsidRDefault="00DE7BE8" w:rsidP="008A35F6">
      <w:pPr>
        <w:pStyle w:val="ListParagraph"/>
        <w:numPr>
          <w:ilvl w:val="1"/>
          <w:numId w:val="16"/>
        </w:numPr>
        <w:rPr>
          <w:sz w:val="24"/>
        </w:rPr>
      </w:pPr>
      <w:r>
        <w:rPr>
          <w:sz w:val="24"/>
        </w:rPr>
        <w:t>s</w:t>
      </w:r>
      <w:r w:rsidR="008A35F6" w:rsidRPr="00DE7BE8">
        <w:rPr>
          <w:sz w:val="24"/>
        </w:rPr>
        <w:t>tate</w:t>
      </w:r>
      <w:r>
        <w:rPr>
          <w:sz w:val="24"/>
        </w:rPr>
        <w:t>d</w:t>
      </w:r>
      <w:r w:rsidR="008A35F6" w:rsidRPr="00DE7BE8">
        <w:rPr>
          <w:sz w:val="24"/>
        </w:rPr>
        <w:t xml:space="preserve"> that the deviations are expected due to glow</w:t>
      </w:r>
    </w:p>
    <w:p w:rsidR="008A35F6" w:rsidRPr="00DE7BE8" w:rsidRDefault="008A35F6" w:rsidP="008A35F6">
      <w:pPr>
        <w:pStyle w:val="ListParagraph"/>
        <w:numPr>
          <w:ilvl w:val="1"/>
          <w:numId w:val="16"/>
        </w:numPr>
        <w:rPr>
          <w:sz w:val="24"/>
        </w:rPr>
      </w:pPr>
      <w:r w:rsidRPr="00DE7BE8">
        <w:rPr>
          <w:sz w:val="24"/>
        </w:rPr>
        <w:t>discuss</w:t>
      </w:r>
      <w:r w:rsidR="00DE7BE8">
        <w:rPr>
          <w:sz w:val="24"/>
        </w:rPr>
        <w:t>ed</w:t>
      </w:r>
      <w:r w:rsidRPr="00DE7BE8">
        <w:rPr>
          <w:sz w:val="24"/>
        </w:rPr>
        <w:t xml:space="preserve"> the deviations and what causes them</w:t>
      </w:r>
    </w:p>
    <w:p w:rsidR="00FF0D8E" w:rsidRPr="00C07A86" w:rsidRDefault="00C07A86" w:rsidP="00C07A86">
      <w:pPr>
        <w:rPr>
          <w:sz w:val="24"/>
        </w:rPr>
      </w:pPr>
      <w:r w:rsidRPr="00C07A86">
        <w:rPr>
          <w:sz w:val="24"/>
        </w:rPr>
        <w:t>6. Crosstalk, Q</w:t>
      </w:r>
      <w:r>
        <w:rPr>
          <w:sz w:val="24"/>
        </w:rPr>
        <w:t>E, linearity (Sections 3.4–3.6)</w:t>
      </w:r>
    </w:p>
    <w:p w:rsidR="00FF0D8E" w:rsidRPr="00FF0D8E" w:rsidRDefault="00FF0D8E" w:rsidP="00C07A86">
      <w:pPr>
        <w:pStyle w:val="ListParagraph"/>
        <w:numPr>
          <w:ilvl w:val="0"/>
          <w:numId w:val="6"/>
        </w:numPr>
        <w:rPr>
          <w:sz w:val="24"/>
        </w:rPr>
      </w:pPr>
      <w:r w:rsidRPr="00FF0D8E">
        <w:rPr>
          <w:sz w:val="24"/>
        </w:rPr>
        <w:t>Crosstalk</w:t>
      </w:r>
    </w:p>
    <w:p w:rsidR="00FF0D8E" w:rsidRPr="00FF0D8E" w:rsidRDefault="00FF0D8E" w:rsidP="00FF0D8E">
      <w:pPr>
        <w:pStyle w:val="ListParagraph"/>
        <w:numPr>
          <w:ilvl w:val="1"/>
          <w:numId w:val="6"/>
        </w:numPr>
        <w:rPr>
          <w:sz w:val="24"/>
        </w:rPr>
      </w:pPr>
      <w:r>
        <w:rPr>
          <w:sz w:val="24"/>
        </w:rPr>
        <w:t>Added mention of Finger’s direct node capacitance measurement method and Moore’s autocorrelation method</w:t>
      </w:r>
    </w:p>
    <w:p w:rsidR="00C07A86" w:rsidRDefault="001B6EE5" w:rsidP="001B6EE5">
      <w:pPr>
        <w:pStyle w:val="ListParagraph"/>
        <w:numPr>
          <w:ilvl w:val="1"/>
          <w:numId w:val="6"/>
        </w:numPr>
        <w:rPr>
          <w:sz w:val="24"/>
        </w:rPr>
      </w:pPr>
      <w:r w:rsidRPr="00E23BB5">
        <w:rPr>
          <w:sz w:val="24"/>
        </w:rPr>
        <w:t>C</w:t>
      </w:r>
      <w:r w:rsidR="00EB128D" w:rsidRPr="00E23BB5">
        <w:rPr>
          <w:sz w:val="24"/>
        </w:rPr>
        <w:t>ontextualize</w:t>
      </w:r>
      <w:r w:rsidRPr="00E23BB5">
        <w:rPr>
          <w:sz w:val="24"/>
        </w:rPr>
        <w:t>d</w:t>
      </w:r>
      <w:r w:rsidR="00EB128D" w:rsidRPr="00E23BB5">
        <w:rPr>
          <w:sz w:val="24"/>
        </w:rPr>
        <w:t xml:space="preserve"> c</w:t>
      </w:r>
      <w:r w:rsidR="00C07A86" w:rsidRPr="00E23BB5">
        <w:rPr>
          <w:sz w:val="24"/>
        </w:rPr>
        <w:t xml:space="preserve">rosstalk </w:t>
      </w:r>
      <w:r w:rsidRPr="00E23BB5">
        <w:rPr>
          <w:sz w:val="24"/>
        </w:rPr>
        <w:t>astrophysically and</w:t>
      </w:r>
      <w:r w:rsidR="00E23BB5" w:rsidRPr="00E23BB5">
        <w:rPr>
          <w:sz w:val="24"/>
        </w:rPr>
        <w:t xml:space="preserve"> made a</w:t>
      </w:r>
      <w:r w:rsidR="00EB128D" w:rsidRPr="00E23BB5">
        <w:rPr>
          <w:sz w:val="24"/>
        </w:rPr>
        <w:t xml:space="preserve"> clear statement on if it is acceptable</w:t>
      </w:r>
    </w:p>
    <w:p w:rsidR="00630D26" w:rsidRDefault="00630D26" w:rsidP="00630D26">
      <w:pPr>
        <w:pStyle w:val="ListParagraph"/>
        <w:numPr>
          <w:ilvl w:val="0"/>
          <w:numId w:val="6"/>
        </w:numPr>
        <w:rPr>
          <w:sz w:val="24"/>
        </w:rPr>
      </w:pPr>
      <w:r>
        <w:rPr>
          <w:sz w:val="24"/>
        </w:rPr>
        <w:t>QE</w:t>
      </w:r>
    </w:p>
    <w:p w:rsidR="00630D26" w:rsidRDefault="00630D26" w:rsidP="00630D26">
      <w:pPr>
        <w:pStyle w:val="ListParagraph"/>
        <w:numPr>
          <w:ilvl w:val="1"/>
          <w:numId w:val="6"/>
        </w:numPr>
        <w:rPr>
          <w:sz w:val="24"/>
        </w:rPr>
      </w:pPr>
      <w:r>
        <w:rPr>
          <w:sz w:val="24"/>
        </w:rPr>
        <w:t>Removed, was not really relevant to thesis as written</w:t>
      </w:r>
    </w:p>
    <w:p w:rsidR="00630D26" w:rsidRDefault="00630D26" w:rsidP="00630D26">
      <w:pPr>
        <w:pStyle w:val="ListParagraph"/>
        <w:numPr>
          <w:ilvl w:val="1"/>
          <w:numId w:val="6"/>
        </w:numPr>
        <w:rPr>
          <w:sz w:val="24"/>
        </w:rPr>
      </w:pPr>
      <w:r>
        <w:rPr>
          <w:sz w:val="24"/>
        </w:rPr>
        <w:t>I could probably re-write this to discuss how the QE curve was designed to boost particularly K-band performance and talk about how RVS is capable of making detectors with high QE across the entire operative range, but I don’t think discussing this is necessary for the points I’</w:t>
      </w:r>
      <w:r w:rsidR="00F24E04">
        <w:rPr>
          <w:sz w:val="24"/>
        </w:rPr>
        <w:t>ve made in my thesis.</w:t>
      </w:r>
    </w:p>
    <w:p w:rsidR="00252AFF" w:rsidRDefault="00252AFF" w:rsidP="00252AFF">
      <w:pPr>
        <w:pStyle w:val="ListParagraph"/>
        <w:numPr>
          <w:ilvl w:val="0"/>
          <w:numId w:val="6"/>
        </w:numPr>
        <w:rPr>
          <w:sz w:val="24"/>
        </w:rPr>
      </w:pPr>
      <w:r>
        <w:rPr>
          <w:sz w:val="24"/>
        </w:rPr>
        <w:t>Linearity</w:t>
      </w:r>
    </w:p>
    <w:p w:rsidR="004676C0" w:rsidRDefault="00252AFF" w:rsidP="004676C0">
      <w:pPr>
        <w:pStyle w:val="ListParagraph"/>
        <w:numPr>
          <w:ilvl w:val="1"/>
          <w:numId w:val="6"/>
        </w:numPr>
        <w:rPr>
          <w:sz w:val="24"/>
        </w:rPr>
      </w:pPr>
      <w:r>
        <w:rPr>
          <w:sz w:val="24"/>
        </w:rPr>
        <w:lastRenderedPageBreak/>
        <w:t>Added conclusion section to integrate it better into detector story, discussed further the design implications for future detectors</w:t>
      </w:r>
    </w:p>
    <w:p w:rsidR="00141082" w:rsidRPr="00274348" w:rsidRDefault="00274348" w:rsidP="004676C0">
      <w:pPr>
        <w:pStyle w:val="ListParagraph"/>
        <w:numPr>
          <w:ilvl w:val="1"/>
          <w:numId w:val="6"/>
        </w:numPr>
        <w:rPr>
          <w:sz w:val="24"/>
        </w:rPr>
      </w:pPr>
      <w:r w:rsidRPr="00274348">
        <w:rPr>
          <w:sz w:val="24"/>
        </w:rPr>
        <w:t>Further justified</w:t>
      </w:r>
      <w:r w:rsidR="00EB128D" w:rsidRPr="00274348">
        <w:rPr>
          <w:sz w:val="24"/>
        </w:rPr>
        <w:t xml:space="preserve"> choices of modeling para</w:t>
      </w:r>
      <w:r w:rsidRPr="00274348">
        <w:rPr>
          <w:sz w:val="24"/>
        </w:rPr>
        <w:t xml:space="preserve">meters for linearity </w:t>
      </w:r>
    </w:p>
    <w:p w:rsidR="00274348" w:rsidRPr="00274348" w:rsidRDefault="00274348" w:rsidP="00274348">
      <w:pPr>
        <w:pStyle w:val="ListParagraph"/>
        <w:numPr>
          <w:ilvl w:val="2"/>
          <w:numId w:val="6"/>
        </w:numPr>
        <w:rPr>
          <w:sz w:val="24"/>
        </w:rPr>
      </w:pPr>
      <w:r w:rsidRPr="00274348">
        <w:rPr>
          <w:sz w:val="24"/>
        </w:rPr>
        <w:t>Added pointers back to section in theory about these choices</w:t>
      </w:r>
    </w:p>
    <w:p w:rsidR="00313E05" w:rsidRPr="00E177CC" w:rsidRDefault="00274348" w:rsidP="008A35F6">
      <w:pPr>
        <w:pStyle w:val="ListParagraph"/>
        <w:numPr>
          <w:ilvl w:val="2"/>
          <w:numId w:val="6"/>
        </w:numPr>
        <w:rPr>
          <w:sz w:val="24"/>
        </w:rPr>
      </w:pPr>
      <w:r w:rsidRPr="00274348">
        <w:rPr>
          <w:sz w:val="24"/>
        </w:rPr>
        <w:t xml:space="preserve">Properly </w:t>
      </w:r>
      <w:r w:rsidR="0049344F">
        <w:rPr>
          <w:sz w:val="24"/>
        </w:rPr>
        <w:t>cited these</w:t>
      </w:r>
      <w:r w:rsidRPr="00274348">
        <w:rPr>
          <w:sz w:val="24"/>
        </w:rPr>
        <w:t>s whose modeling we follow (Wang</w:t>
      </w:r>
      <w:r>
        <w:rPr>
          <w:sz w:val="24"/>
        </w:rPr>
        <w:t>, 2018</w:t>
      </w:r>
      <w:r w:rsidRPr="00274348">
        <w:rPr>
          <w:sz w:val="24"/>
        </w:rPr>
        <w:t>)</w:t>
      </w:r>
      <w:bookmarkStart w:id="0" w:name="_GoBack"/>
      <w:bookmarkEnd w:id="0"/>
    </w:p>
    <w:p w:rsidR="0024430A" w:rsidRPr="008A35F6" w:rsidRDefault="0024430A" w:rsidP="008A35F6">
      <w:pPr>
        <w:rPr>
          <w:color w:val="FF0000"/>
          <w:sz w:val="24"/>
        </w:rPr>
      </w:pPr>
      <w:r>
        <w:rPr>
          <w:color w:val="FF0000"/>
          <w:sz w:val="24"/>
        </w:rPr>
        <w:t xml:space="preserve"> </w:t>
      </w:r>
    </w:p>
    <w:sectPr w:rsidR="0024430A" w:rsidRPr="008A35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B4E" w:rsidRDefault="00124B4E" w:rsidP="00FE210E">
      <w:pPr>
        <w:spacing w:after="0" w:line="240" w:lineRule="auto"/>
      </w:pPr>
      <w:r>
        <w:separator/>
      </w:r>
    </w:p>
  </w:endnote>
  <w:endnote w:type="continuationSeparator" w:id="0">
    <w:p w:rsidR="00124B4E" w:rsidRDefault="00124B4E" w:rsidP="00FE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B4E" w:rsidRDefault="00124B4E" w:rsidP="00FE210E">
      <w:pPr>
        <w:spacing w:after="0" w:line="240" w:lineRule="auto"/>
      </w:pPr>
      <w:r>
        <w:separator/>
      </w:r>
    </w:p>
  </w:footnote>
  <w:footnote w:type="continuationSeparator" w:id="0">
    <w:p w:rsidR="00124B4E" w:rsidRDefault="00124B4E" w:rsidP="00FE2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537B"/>
    <w:multiLevelType w:val="hybridMultilevel"/>
    <w:tmpl w:val="A37C3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B572F"/>
    <w:multiLevelType w:val="hybridMultilevel"/>
    <w:tmpl w:val="2D60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10D76"/>
    <w:multiLevelType w:val="hybridMultilevel"/>
    <w:tmpl w:val="9140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1256A"/>
    <w:multiLevelType w:val="hybridMultilevel"/>
    <w:tmpl w:val="018A4C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0C0DFF"/>
    <w:multiLevelType w:val="hybridMultilevel"/>
    <w:tmpl w:val="83A49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A447B"/>
    <w:multiLevelType w:val="hybridMultilevel"/>
    <w:tmpl w:val="EF2C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D2242"/>
    <w:multiLevelType w:val="hybridMultilevel"/>
    <w:tmpl w:val="F87C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23945"/>
    <w:multiLevelType w:val="hybridMultilevel"/>
    <w:tmpl w:val="690A3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47E9C"/>
    <w:multiLevelType w:val="hybridMultilevel"/>
    <w:tmpl w:val="19BA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050A5"/>
    <w:multiLevelType w:val="hybridMultilevel"/>
    <w:tmpl w:val="1EC4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64512"/>
    <w:multiLevelType w:val="hybridMultilevel"/>
    <w:tmpl w:val="BED2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13F22"/>
    <w:multiLevelType w:val="hybridMultilevel"/>
    <w:tmpl w:val="55AE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1017D"/>
    <w:multiLevelType w:val="hybridMultilevel"/>
    <w:tmpl w:val="AD82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12E46"/>
    <w:multiLevelType w:val="hybridMultilevel"/>
    <w:tmpl w:val="F702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22C08"/>
    <w:multiLevelType w:val="hybridMultilevel"/>
    <w:tmpl w:val="EF92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C346F"/>
    <w:multiLevelType w:val="hybridMultilevel"/>
    <w:tmpl w:val="917E2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E6A98"/>
    <w:multiLevelType w:val="hybridMultilevel"/>
    <w:tmpl w:val="3E7E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C21EC"/>
    <w:multiLevelType w:val="hybridMultilevel"/>
    <w:tmpl w:val="A858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00877"/>
    <w:multiLevelType w:val="hybridMultilevel"/>
    <w:tmpl w:val="024E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E81DF4"/>
    <w:multiLevelType w:val="hybridMultilevel"/>
    <w:tmpl w:val="3014D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6"/>
  </w:num>
  <w:num w:numId="4">
    <w:abstractNumId w:val="5"/>
  </w:num>
  <w:num w:numId="5">
    <w:abstractNumId w:val="8"/>
  </w:num>
  <w:num w:numId="6">
    <w:abstractNumId w:val="3"/>
  </w:num>
  <w:num w:numId="7">
    <w:abstractNumId w:val="9"/>
  </w:num>
  <w:num w:numId="8">
    <w:abstractNumId w:val="11"/>
  </w:num>
  <w:num w:numId="9">
    <w:abstractNumId w:val="15"/>
  </w:num>
  <w:num w:numId="10">
    <w:abstractNumId w:val="17"/>
  </w:num>
  <w:num w:numId="11">
    <w:abstractNumId w:val="0"/>
  </w:num>
  <w:num w:numId="12">
    <w:abstractNumId w:val="7"/>
  </w:num>
  <w:num w:numId="13">
    <w:abstractNumId w:val="10"/>
  </w:num>
  <w:num w:numId="14">
    <w:abstractNumId w:val="1"/>
  </w:num>
  <w:num w:numId="15">
    <w:abstractNumId w:val="16"/>
  </w:num>
  <w:num w:numId="16">
    <w:abstractNumId w:val="19"/>
  </w:num>
  <w:num w:numId="17">
    <w:abstractNumId w:val="2"/>
  </w:num>
  <w:num w:numId="18">
    <w:abstractNumId w:val="14"/>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865"/>
    <w:rsid w:val="00004AB4"/>
    <w:rsid w:val="000414A4"/>
    <w:rsid w:val="00064715"/>
    <w:rsid w:val="00066AAC"/>
    <w:rsid w:val="0009040F"/>
    <w:rsid w:val="000A717F"/>
    <w:rsid w:val="000F2DF0"/>
    <w:rsid w:val="00124B4E"/>
    <w:rsid w:val="0013038D"/>
    <w:rsid w:val="00141082"/>
    <w:rsid w:val="00147ECC"/>
    <w:rsid w:val="001652DE"/>
    <w:rsid w:val="001B47A2"/>
    <w:rsid w:val="001B6EE5"/>
    <w:rsid w:val="00202DCA"/>
    <w:rsid w:val="00204D4B"/>
    <w:rsid w:val="0024430A"/>
    <w:rsid w:val="00252AFF"/>
    <w:rsid w:val="00260931"/>
    <w:rsid w:val="00274348"/>
    <w:rsid w:val="00296C06"/>
    <w:rsid w:val="003079A7"/>
    <w:rsid w:val="00313E05"/>
    <w:rsid w:val="00325E6A"/>
    <w:rsid w:val="00346550"/>
    <w:rsid w:val="00397FD3"/>
    <w:rsid w:val="003A6B34"/>
    <w:rsid w:val="003C3A8E"/>
    <w:rsid w:val="004279F3"/>
    <w:rsid w:val="00432440"/>
    <w:rsid w:val="00463704"/>
    <w:rsid w:val="004676C0"/>
    <w:rsid w:val="00467CE0"/>
    <w:rsid w:val="0049344F"/>
    <w:rsid w:val="004F1AD8"/>
    <w:rsid w:val="0050167F"/>
    <w:rsid w:val="00572BDC"/>
    <w:rsid w:val="00591B8A"/>
    <w:rsid w:val="0061020B"/>
    <w:rsid w:val="00630D26"/>
    <w:rsid w:val="00702D4F"/>
    <w:rsid w:val="00755E3C"/>
    <w:rsid w:val="007B54E5"/>
    <w:rsid w:val="007C616C"/>
    <w:rsid w:val="008022C6"/>
    <w:rsid w:val="00816AE1"/>
    <w:rsid w:val="00826945"/>
    <w:rsid w:val="00826B77"/>
    <w:rsid w:val="00857B1E"/>
    <w:rsid w:val="008852FC"/>
    <w:rsid w:val="0089558C"/>
    <w:rsid w:val="008A35F6"/>
    <w:rsid w:val="008B30B2"/>
    <w:rsid w:val="008C333F"/>
    <w:rsid w:val="00915F36"/>
    <w:rsid w:val="009D207A"/>
    <w:rsid w:val="009E17AB"/>
    <w:rsid w:val="00A03BC8"/>
    <w:rsid w:val="00A2242D"/>
    <w:rsid w:val="00A30B9E"/>
    <w:rsid w:val="00AA7865"/>
    <w:rsid w:val="00AC60D8"/>
    <w:rsid w:val="00AC7660"/>
    <w:rsid w:val="00B35D7A"/>
    <w:rsid w:val="00B5085B"/>
    <w:rsid w:val="00B52DEA"/>
    <w:rsid w:val="00B765B6"/>
    <w:rsid w:val="00B84681"/>
    <w:rsid w:val="00B96BBC"/>
    <w:rsid w:val="00BC067E"/>
    <w:rsid w:val="00C07A86"/>
    <w:rsid w:val="00C506CE"/>
    <w:rsid w:val="00C525FF"/>
    <w:rsid w:val="00C612D1"/>
    <w:rsid w:val="00C62E6C"/>
    <w:rsid w:val="00C97E58"/>
    <w:rsid w:val="00CA11E4"/>
    <w:rsid w:val="00CA334C"/>
    <w:rsid w:val="00CF0E2B"/>
    <w:rsid w:val="00D37D84"/>
    <w:rsid w:val="00D4166F"/>
    <w:rsid w:val="00D80AC9"/>
    <w:rsid w:val="00D925ED"/>
    <w:rsid w:val="00DA7E71"/>
    <w:rsid w:val="00DB604D"/>
    <w:rsid w:val="00DC16D0"/>
    <w:rsid w:val="00DE7BE8"/>
    <w:rsid w:val="00E020D1"/>
    <w:rsid w:val="00E06428"/>
    <w:rsid w:val="00E177CC"/>
    <w:rsid w:val="00E23BB5"/>
    <w:rsid w:val="00EB128D"/>
    <w:rsid w:val="00EE5F78"/>
    <w:rsid w:val="00F16E52"/>
    <w:rsid w:val="00F240A1"/>
    <w:rsid w:val="00F24E04"/>
    <w:rsid w:val="00F26EA8"/>
    <w:rsid w:val="00F81EA8"/>
    <w:rsid w:val="00FC4261"/>
    <w:rsid w:val="00FC542A"/>
    <w:rsid w:val="00FC6EBE"/>
    <w:rsid w:val="00FE210E"/>
    <w:rsid w:val="00FF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15BD48"/>
  <w15:chartTrackingRefBased/>
  <w15:docId w15:val="{F997FB7B-13FE-4B94-A7B3-0738D5F2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865"/>
    <w:pPr>
      <w:ind w:left="720"/>
      <w:contextualSpacing/>
    </w:pPr>
  </w:style>
  <w:style w:type="paragraph" w:styleId="Header">
    <w:name w:val="header"/>
    <w:basedOn w:val="Normal"/>
    <w:link w:val="HeaderChar"/>
    <w:uiPriority w:val="99"/>
    <w:unhideWhenUsed/>
    <w:rsid w:val="00FE2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0E"/>
  </w:style>
  <w:style w:type="paragraph" w:styleId="Footer">
    <w:name w:val="footer"/>
    <w:basedOn w:val="Normal"/>
    <w:link w:val="FooterChar"/>
    <w:uiPriority w:val="99"/>
    <w:unhideWhenUsed/>
    <w:rsid w:val="00FE2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130399</TotalTime>
  <Pages>8</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Buntic</dc:creator>
  <cp:keywords/>
  <dc:description/>
  <cp:lastModifiedBy>Lazar Buntic</cp:lastModifiedBy>
  <cp:revision>23</cp:revision>
  <dcterms:created xsi:type="dcterms:W3CDTF">2026-01-12T16:39:00Z</dcterms:created>
  <dcterms:modified xsi:type="dcterms:W3CDTF">2026-04-22T22:12:00Z</dcterms:modified>
</cp:coreProperties>
</file>